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822" w:rsidRDefault="00E01822" w:rsidP="00E01822">
      <w:pPr>
        <w:jc w:val="both"/>
        <w:rPr>
          <w:rFonts w:eastAsia="Times New Roman"/>
          <w:bCs/>
          <w:color w:val="000080"/>
        </w:rPr>
      </w:pPr>
    </w:p>
    <w:p w:rsidR="00E01822" w:rsidRDefault="00E01822" w:rsidP="00E01822">
      <w:pPr>
        <w:jc w:val="both"/>
        <w:rPr>
          <w:rFonts w:eastAsia="Times New Roman"/>
          <w:bCs/>
          <w:color w:val="000080"/>
        </w:rPr>
      </w:pPr>
    </w:p>
    <w:p w:rsidR="00E01822" w:rsidRDefault="00E01822" w:rsidP="00E01822">
      <w:pPr>
        <w:jc w:val="both"/>
        <w:rPr>
          <w:rFonts w:eastAsia="Times New Roman"/>
          <w:bCs/>
          <w:color w:val="000080"/>
        </w:rPr>
      </w:pPr>
    </w:p>
    <w:p w:rsidR="00E01822" w:rsidRDefault="00E01822" w:rsidP="00E01822">
      <w:pPr>
        <w:jc w:val="both"/>
        <w:rPr>
          <w:rFonts w:eastAsia="Times New Roman"/>
          <w:bCs/>
          <w:color w:val="000080"/>
        </w:rPr>
      </w:pPr>
    </w:p>
    <w:p w:rsidR="00E01822" w:rsidRDefault="00E01822" w:rsidP="00E01822">
      <w:pPr>
        <w:jc w:val="both"/>
        <w:rPr>
          <w:rFonts w:eastAsia="Times New Roman"/>
          <w:bCs/>
          <w:color w:val="000080"/>
        </w:rPr>
      </w:pPr>
    </w:p>
    <w:p w:rsidR="00E01822" w:rsidRDefault="00E01822" w:rsidP="00E01822">
      <w:pPr>
        <w:jc w:val="both"/>
        <w:rPr>
          <w:rFonts w:eastAsia="Times New Roman"/>
          <w:bCs/>
          <w:color w:val="000080"/>
        </w:rPr>
      </w:pPr>
    </w:p>
    <w:p w:rsidR="00E01822" w:rsidRDefault="00E01822" w:rsidP="00E01822">
      <w:pPr>
        <w:jc w:val="both"/>
        <w:rPr>
          <w:rFonts w:eastAsia="Times New Roman"/>
          <w:bCs/>
          <w:color w:val="000080"/>
        </w:rPr>
      </w:pPr>
    </w:p>
    <w:p w:rsidR="00E01822" w:rsidRDefault="00E01822" w:rsidP="00E01822">
      <w:pPr>
        <w:jc w:val="center"/>
        <w:rPr>
          <w:rFonts w:eastAsia="Times New Roman"/>
          <w:bCs/>
          <w:color w:val="000080"/>
        </w:rPr>
      </w:pPr>
    </w:p>
    <w:p w:rsidR="00E01822" w:rsidRDefault="00E01822" w:rsidP="00E01822">
      <w:pPr>
        <w:jc w:val="center"/>
        <w:rPr>
          <w:rFonts w:eastAsia="Times New Roman"/>
          <w:bCs/>
          <w:color w:val="000080"/>
        </w:rPr>
      </w:pPr>
    </w:p>
    <w:p w:rsidR="00E01822" w:rsidRDefault="00E01822" w:rsidP="00E01822">
      <w:pPr>
        <w:jc w:val="center"/>
        <w:rPr>
          <w:rFonts w:eastAsia="Times New Roman"/>
          <w:bCs/>
          <w:color w:val="000080"/>
        </w:rPr>
      </w:pPr>
    </w:p>
    <w:p w:rsidR="00E01822" w:rsidRDefault="00E01822" w:rsidP="00E01822">
      <w:pPr>
        <w:jc w:val="center"/>
        <w:rPr>
          <w:rFonts w:eastAsia="Times New Roman"/>
          <w:bCs/>
          <w:color w:val="000080"/>
        </w:rPr>
      </w:pPr>
    </w:p>
    <w:p w:rsidR="00E01822" w:rsidRDefault="00E01822" w:rsidP="00E01822">
      <w:pPr>
        <w:jc w:val="center"/>
        <w:rPr>
          <w:rFonts w:eastAsia="Times New Roman"/>
          <w:bCs/>
          <w:color w:val="000080"/>
        </w:rPr>
      </w:pPr>
    </w:p>
    <w:p w:rsidR="00E01822" w:rsidRDefault="00E01822" w:rsidP="00E01822">
      <w:pPr>
        <w:rPr>
          <w:rFonts w:eastAsia="Times New Roman"/>
          <w:bCs/>
          <w:color w:val="000080"/>
        </w:rPr>
      </w:pPr>
    </w:p>
    <w:p w:rsidR="00E01822" w:rsidRPr="00E01822" w:rsidRDefault="00E01822" w:rsidP="00E01822">
      <w:pPr>
        <w:jc w:val="center"/>
        <w:rPr>
          <w:rFonts w:eastAsia="Times New Roman"/>
          <w:color w:val="2B2B2B"/>
        </w:rPr>
      </w:pPr>
      <w:r w:rsidRPr="00E01822">
        <w:rPr>
          <w:rFonts w:eastAsia="Times New Roman"/>
          <w:bCs/>
          <w:color w:val="000080"/>
        </w:rPr>
        <w:t>ПУБЛИЧНЫЙ ОТЧЕТ РУКОВОДИТЕЛЯ</w:t>
      </w:r>
    </w:p>
    <w:p w:rsidR="00E01822" w:rsidRPr="00E01822" w:rsidRDefault="00E01822" w:rsidP="00E01822">
      <w:pPr>
        <w:jc w:val="center"/>
        <w:rPr>
          <w:rFonts w:eastAsia="Times New Roman"/>
          <w:color w:val="2B2B2B"/>
        </w:rPr>
      </w:pPr>
      <w:r w:rsidRPr="00E01822">
        <w:rPr>
          <w:rFonts w:eastAsia="Times New Roman"/>
          <w:bCs/>
          <w:color w:val="000080"/>
        </w:rPr>
        <w:t>МУНИЦИПАЛЬНОГО БЮДЖЕТНОГО ДОШКОЛЬНОГО</w:t>
      </w:r>
    </w:p>
    <w:p w:rsidR="00E01822" w:rsidRPr="00E01822" w:rsidRDefault="00E01822" w:rsidP="00E01822">
      <w:pPr>
        <w:jc w:val="center"/>
        <w:rPr>
          <w:rFonts w:eastAsia="Times New Roman"/>
          <w:color w:val="2B2B2B"/>
        </w:rPr>
      </w:pPr>
      <w:r w:rsidRPr="00E01822">
        <w:rPr>
          <w:rFonts w:eastAsia="Times New Roman"/>
          <w:bCs/>
          <w:color w:val="000080"/>
        </w:rPr>
        <w:t>ОБРАЗОВАТЕЛЬНОГО УЧРЕЖДЕНИЯ</w:t>
      </w:r>
    </w:p>
    <w:p w:rsidR="00E01822" w:rsidRPr="00E01822" w:rsidRDefault="00E01822" w:rsidP="00E01822">
      <w:pPr>
        <w:jc w:val="center"/>
        <w:rPr>
          <w:rFonts w:eastAsia="Times New Roman"/>
          <w:color w:val="2B2B2B"/>
        </w:rPr>
      </w:pPr>
      <w:r w:rsidRPr="00E01822">
        <w:rPr>
          <w:rFonts w:eastAsia="Times New Roman"/>
          <w:bCs/>
          <w:color w:val="000080"/>
        </w:rPr>
        <w:t>«ЦЕНТРА РАЗВИТЯИ РЕБЕНКА – ДЕТСКИЙ САД № 82 «МИЧЭЭР»</w:t>
      </w:r>
    </w:p>
    <w:p w:rsidR="00E01822" w:rsidRPr="00E01822" w:rsidRDefault="00E01822" w:rsidP="00E01822">
      <w:pPr>
        <w:jc w:val="center"/>
        <w:rPr>
          <w:rFonts w:eastAsia="Times New Roman"/>
          <w:color w:val="2B2B2B"/>
        </w:rPr>
      </w:pPr>
      <w:r w:rsidRPr="00E01822">
        <w:rPr>
          <w:rFonts w:eastAsia="Times New Roman"/>
          <w:bCs/>
          <w:color w:val="000080"/>
        </w:rPr>
        <w:t>ГОРОДСКОГО ОКРУГА «ГОРОД ЯКУТСК»</w:t>
      </w:r>
    </w:p>
    <w:p w:rsidR="00E01822" w:rsidRPr="00E01822" w:rsidRDefault="00E01822" w:rsidP="00E01822">
      <w:pPr>
        <w:jc w:val="center"/>
        <w:rPr>
          <w:rFonts w:eastAsia="Times New Roman"/>
          <w:color w:val="2B2B2B"/>
        </w:rPr>
      </w:pPr>
      <w:r w:rsidRPr="00E01822">
        <w:rPr>
          <w:rFonts w:eastAsia="Times New Roman"/>
          <w:bCs/>
          <w:color w:val="000080"/>
        </w:rPr>
        <w:t>ТРОФИМОВОЙ Ю.И.</w:t>
      </w:r>
    </w:p>
    <w:p w:rsidR="00E01822" w:rsidRPr="00E01822" w:rsidRDefault="00E01822" w:rsidP="00E01822">
      <w:pPr>
        <w:jc w:val="center"/>
        <w:rPr>
          <w:rFonts w:eastAsia="Times New Roman"/>
          <w:color w:val="2B2B2B"/>
        </w:rPr>
      </w:pPr>
      <w:r w:rsidRPr="00E01822">
        <w:rPr>
          <w:rFonts w:eastAsia="Times New Roman"/>
          <w:bCs/>
          <w:color w:val="000080"/>
        </w:rPr>
        <w:t>за 2013/2014 учебный год</w:t>
      </w:r>
    </w:p>
    <w:p w:rsidR="00E01822" w:rsidRDefault="00E01822" w:rsidP="00E01822">
      <w:pPr>
        <w:spacing w:line="674" w:lineRule="atLeast"/>
        <w:jc w:val="center"/>
        <w:rPr>
          <w:rFonts w:eastAsia="Times New Roman"/>
          <w:bCs/>
          <w:color w:val="000080"/>
        </w:rPr>
      </w:pPr>
    </w:p>
    <w:p w:rsidR="00E01822" w:rsidRDefault="00E01822" w:rsidP="00E01822">
      <w:pPr>
        <w:spacing w:line="674" w:lineRule="atLeast"/>
        <w:jc w:val="center"/>
        <w:rPr>
          <w:rFonts w:eastAsia="Times New Roman"/>
          <w:bCs/>
          <w:color w:val="000080"/>
        </w:rPr>
      </w:pPr>
    </w:p>
    <w:p w:rsidR="00E01822" w:rsidRDefault="00E01822" w:rsidP="00E01822">
      <w:pPr>
        <w:spacing w:line="674" w:lineRule="atLeast"/>
        <w:jc w:val="both"/>
        <w:rPr>
          <w:rFonts w:eastAsia="Times New Roman"/>
          <w:bCs/>
          <w:color w:val="000080"/>
        </w:rPr>
      </w:pPr>
    </w:p>
    <w:p w:rsidR="00E01822" w:rsidRDefault="00E01822" w:rsidP="00E01822">
      <w:pPr>
        <w:spacing w:line="674" w:lineRule="atLeast"/>
        <w:jc w:val="both"/>
        <w:rPr>
          <w:rFonts w:eastAsia="Times New Roman"/>
          <w:bCs/>
          <w:color w:val="000080"/>
        </w:rPr>
      </w:pPr>
    </w:p>
    <w:p w:rsidR="00E01822" w:rsidRDefault="00E01822" w:rsidP="00E01822">
      <w:pPr>
        <w:spacing w:line="674" w:lineRule="atLeast"/>
        <w:jc w:val="both"/>
        <w:rPr>
          <w:rFonts w:eastAsia="Times New Roman"/>
          <w:bCs/>
          <w:color w:val="000080"/>
        </w:rPr>
      </w:pPr>
    </w:p>
    <w:p w:rsidR="00E01822" w:rsidRDefault="00E01822" w:rsidP="00E01822">
      <w:pPr>
        <w:spacing w:line="674" w:lineRule="atLeast"/>
        <w:jc w:val="both"/>
        <w:rPr>
          <w:rFonts w:eastAsia="Times New Roman"/>
          <w:bCs/>
          <w:color w:val="000080"/>
        </w:rPr>
      </w:pPr>
    </w:p>
    <w:p w:rsidR="00E01822" w:rsidRDefault="00E01822" w:rsidP="00E01822">
      <w:pPr>
        <w:spacing w:line="674" w:lineRule="atLeast"/>
        <w:jc w:val="both"/>
        <w:rPr>
          <w:rFonts w:eastAsia="Times New Roman"/>
          <w:bCs/>
          <w:color w:val="000080"/>
        </w:rPr>
      </w:pPr>
    </w:p>
    <w:p w:rsidR="00E01822" w:rsidRDefault="00E01822" w:rsidP="00E01822">
      <w:pPr>
        <w:spacing w:line="674" w:lineRule="atLeast"/>
        <w:jc w:val="both"/>
        <w:rPr>
          <w:rFonts w:eastAsia="Times New Roman"/>
          <w:bCs/>
          <w:color w:val="000080"/>
        </w:rPr>
      </w:pPr>
    </w:p>
    <w:p w:rsidR="00E01822" w:rsidRDefault="00E01822" w:rsidP="00E01822">
      <w:pPr>
        <w:spacing w:line="674" w:lineRule="atLeast"/>
        <w:jc w:val="both"/>
        <w:rPr>
          <w:rFonts w:eastAsia="Times New Roman"/>
          <w:bCs/>
          <w:color w:val="000080"/>
        </w:rPr>
      </w:pPr>
    </w:p>
    <w:p w:rsidR="00E01822" w:rsidRDefault="00E01822" w:rsidP="00E01822">
      <w:pPr>
        <w:spacing w:line="674" w:lineRule="atLeast"/>
        <w:jc w:val="both"/>
        <w:rPr>
          <w:rFonts w:eastAsia="Times New Roman"/>
          <w:bCs/>
          <w:color w:val="000080"/>
        </w:rPr>
      </w:pPr>
    </w:p>
    <w:p w:rsidR="00E01822" w:rsidRPr="00E01822" w:rsidRDefault="00E01822" w:rsidP="00E01822">
      <w:pPr>
        <w:spacing w:line="674" w:lineRule="atLeast"/>
        <w:jc w:val="both"/>
        <w:rPr>
          <w:rFonts w:eastAsia="Times New Roman"/>
          <w:color w:val="2B2B2B"/>
        </w:rPr>
      </w:pPr>
      <w:r w:rsidRPr="00E01822">
        <w:rPr>
          <w:rFonts w:eastAsia="Times New Roman"/>
          <w:bCs/>
          <w:color w:val="000080"/>
        </w:rPr>
        <w:t>ОГЛАВЛЕНИЕ</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Общая характеристика  образовательного  учреждения………………3</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Структура управления учреждением…………………………………...5</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Реализуемые программы………………………………………………...8</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Материально-техническое оснащение базы детского сада…………..14</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Финансово - хозяйственная деятельность…………………………….18</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Условие осуществления образовательного процесса…………….…..19</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Дополнительные образовательные услуги ДОУ………………..……27</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Инновационная деятельность……………………………………….…29</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Оздоровительная работа………………………………………………..30</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Качественная организация питания……………………………………34</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Коррекционно-развивающая работа……………………………….....36</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Мониторинг достижения детьми освоения  образовательных программ……………………………………………………………………………….45</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Творческая  успешность воспитанников………………………….50</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Участие педагогов в конкурсах и мероприятиях……………….…52</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Методическая  работа в ДОУ………………………………………….53</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Социальный состав семьи воспитанников …………………………..66</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Взаимодействие с семьей……………………………………..…….….66</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Партнерство ДОУ…………………………………………………....…70</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Обеспечение условий общей и пожарной безопасности, условий охраны труда участников образовательного процесса…………………………...…71</w:t>
      </w:r>
    </w:p>
    <w:p w:rsidR="00E01822" w:rsidRPr="00E01822" w:rsidRDefault="00E01822" w:rsidP="00E01822">
      <w:pPr>
        <w:numPr>
          <w:ilvl w:val="0"/>
          <w:numId w:val="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Выводы о деятельности МБДОУ и перспективы его развития…………………………………………………………………………………72</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Общая характеристика  образовательного  учреждения</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Муниципальное бюджетное дошкольное  образовательное учреждение «Центр развития ребенка – Детский сад № 82 «</w:t>
      </w:r>
      <w:proofErr w:type="spellStart"/>
      <w:r w:rsidRPr="00E01822">
        <w:rPr>
          <w:rFonts w:eastAsia="Times New Roman"/>
          <w:bCs/>
          <w:color w:val="000080"/>
        </w:rPr>
        <w:t>Мичээр</w:t>
      </w:r>
      <w:proofErr w:type="spellEnd"/>
      <w:r w:rsidRPr="00E01822">
        <w:rPr>
          <w:rFonts w:eastAsia="Times New Roman"/>
          <w:bCs/>
          <w:color w:val="000080"/>
        </w:rPr>
        <w:t>» городского округа «город Якутск»  (далее – ДОУ) создан на  базе ГУП МТИС «</w:t>
      </w:r>
      <w:proofErr w:type="spellStart"/>
      <w:r w:rsidRPr="00E01822">
        <w:rPr>
          <w:rFonts w:eastAsia="Times New Roman"/>
          <w:bCs/>
          <w:color w:val="000080"/>
        </w:rPr>
        <w:t>Якутскагропромснаб</w:t>
      </w:r>
      <w:proofErr w:type="spellEnd"/>
      <w:r w:rsidRPr="00E01822">
        <w:rPr>
          <w:rFonts w:eastAsia="Times New Roman"/>
          <w:bCs/>
          <w:color w:val="000080"/>
        </w:rPr>
        <w:t xml:space="preserve">»  28 декабря  1981, назывался он  детское  </w:t>
      </w:r>
      <w:proofErr w:type="gramStart"/>
      <w:r w:rsidRPr="00E01822">
        <w:rPr>
          <w:rFonts w:eastAsia="Times New Roman"/>
          <w:bCs/>
          <w:color w:val="000080"/>
        </w:rPr>
        <w:t>ясли-сад</w:t>
      </w:r>
      <w:proofErr w:type="gramEnd"/>
      <w:r w:rsidRPr="00E01822">
        <w:rPr>
          <w:rFonts w:eastAsia="Times New Roman"/>
          <w:bCs/>
          <w:color w:val="000080"/>
        </w:rPr>
        <w:t xml:space="preserve"> </w:t>
      </w:r>
      <w:r w:rsidRPr="00E01822">
        <w:rPr>
          <w:rFonts w:eastAsia="Times New Roman"/>
          <w:bCs/>
          <w:color w:val="000080"/>
        </w:rPr>
        <w:lastRenderedPageBreak/>
        <w:t xml:space="preserve">№ 82 «Колосок». В 1994 г. детский сад был передан  в распоряжение Управления образованием г. Якутска. С этого же года до 2006 года </w:t>
      </w:r>
      <w:proofErr w:type="gramStart"/>
      <w:r w:rsidRPr="00E01822">
        <w:rPr>
          <w:rFonts w:eastAsia="Times New Roman"/>
          <w:bCs/>
          <w:color w:val="000080"/>
        </w:rPr>
        <w:t>большую половину</w:t>
      </w:r>
      <w:proofErr w:type="gramEnd"/>
      <w:r w:rsidRPr="00E01822">
        <w:rPr>
          <w:rFonts w:eastAsia="Times New Roman"/>
          <w:bCs/>
          <w:color w:val="000080"/>
        </w:rPr>
        <w:t xml:space="preserve"> здания занимала Саха гимназия, функционировали 2 разновозрастные группы детского сада.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 2006 г. детский сад стал полностью 6 групповым. В 2007 г. было переименование детского сада, сейчас наш сад называется «</w:t>
      </w:r>
      <w:proofErr w:type="spellStart"/>
      <w:r w:rsidRPr="00E01822">
        <w:rPr>
          <w:rFonts w:eastAsia="Times New Roman"/>
          <w:bCs/>
          <w:color w:val="000080"/>
        </w:rPr>
        <w:t>Мичээр</w:t>
      </w:r>
      <w:proofErr w:type="spellEnd"/>
      <w:r w:rsidRPr="00E01822">
        <w:rPr>
          <w:rFonts w:eastAsia="Times New Roman"/>
          <w:bCs/>
          <w:color w:val="000080"/>
        </w:rPr>
        <w:t xml:space="preserve">». В тот же год прошли аккредитацию, стали детским садом </w:t>
      </w:r>
      <w:proofErr w:type="spellStart"/>
      <w:r w:rsidRPr="00E01822">
        <w:rPr>
          <w:rFonts w:eastAsia="Times New Roman"/>
          <w:bCs/>
          <w:color w:val="000080"/>
        </w:rPr>
        <w:t>общеразвивающего</w:t>
      </w:r>
      <w:proofErr w:type="spellEnd"/>
      <w:r w:rsidRPr="00E01822">
        <w:rPr>
          <w:rFonts w:eastAsia="Times New Roman"/>
          <w:bCs/>
          <w:color w:val="000080"/>
        </w:rPr>
        <w:t xml:space="preserve"> вида с приоритетным осуществлением  деятельности по познавательно-речевому развитию детей. В 2011 наш детский сад стал полностью национальным, присвоен статус «Центр развития ребенка – Детский сад».</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Задачи воспитательно-образовательного процесса на 2012-2013 учебный год:</w:t>
      </w:r>
    </w:p>
    <w:p w:rsidR="00E01822" w:rsidRPr="00E01822" w:rsidRDefault="00E01822" w:rsidP="00E01822">
      <w:pPr>
        <w:numPr>
          <w:ilvl w:val="0"/>
          <w:numId w:val="2"/>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Воспитание у детей патриотических чувств и толерантности через реализацию проекта  «</w:t>
      </w:r>
      <w:proofErr w:type="spellStart"/>
      <w:r w:rsidRPr="00E01822">
        <w:rPr>
          <w:rFonts w:eastAsia="Times New Roman"/>
          <w:bCs/>
          <w:color w:val="000080"/>
        </w:rPr>
        <w:t>Алгыстаах</w:t>
      </w:r>
      <w:proofErr w:type="spellEnd"/>
      <w:r w:rsidRPr="00E01822">
        <w:rPr>
          <w:rFonts w:eastAsia="Times New Roman"/>
          <w:bCs/>
          <w:color w:val="000080"/>
        </w:rPr>
        <w:t xml:space="preserve"> </w:t>
      </w:r>
      <w:proofErr w:type="spellStart"/>
      <w:proofErr w:type="gramStart"/>
      <w:r w:rsidRPr="00E01822">
        <w:rPr>
          <w:rFonts w:eastAsia="Times New Roman"/>
          <w:bCs/>
          <w:color w:val="000080"/>
        </w:rPr>
        <w:t>ала</w:t>
      </w:r>
      <w:proofErr w:type="gramEnd"/>
      <w:r w:rsidRPr="00E01822">
        <w:rPr>
          <w:rFonts w:eastAsia="Times New Roman"/>
          <w:bCs/>
          <w:color w:val="000080"/>
        </w:rPr>
        <w:t>һа</w:t>
      </w:r>
      <w:proofErr w:type="spellEnd"/>
      <w:r w:rsidRPr="00E01822">
        <w:rPr>
          <w:rFonts w:eastAsia="Times New Roman"/>
          <w:bCs/>
          <w:color w:val="000080"/>
        </w:rPr>
        <w:t>»;</w:t>
      </w:r>
    </w:p>
    <w:p w:rsidR="00E01822" w:rsidRPr="00E01822" w:rsidRDefault="00E01822" w:rsidP="00E01822">
      <w:pPr>
        <w:numPr>
          <w:ilvl w:val="0"/>
          <w:numId w:val="2"/>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Формирование у детей пространственных и временных представлений посредством  внедрения в </w:t>
      </w:r>
      <w:proofErr w:type="spellStart"/>
      <w:r w:rsidRPr="00E01822">
        <w:rPr>
          <w:rFonts w:eastAsia="Times New Roman"/>
          <w:bCs/>
          <w:color w:val="000080"/>
        </w:rPr>
        <w:t>воспитательно</w:t>
      </w:r>
      <w:proofErr w:type="spellEnd"/>
      <w:r w:rsidRPr="00E01822">
        <w:rPr>
          <w:rFonts w:eastAsia="Times New Roman"/>
          <w:bCs/>
          <w:color w:val="000080"/>
        </w:rPr>
        <w:t xml:space="preserve"> – образовательную деятельность  </w:t>
      </w:r>
      <w:proofErr w:type="gramStart"/>
      <w:r w:rsidRPr="00E01822">
        <w:rPr>
          <w:rFonts w:eastAsia="Times New Roman"/>
          <w:bCs/>
          <w:color w:val="000080"/>
        </w:rPr>
        <w:t>ДИП</w:t>
      </w:r>
      <w:proofErr w:type="gramEnd"/>
      <w:r w:rsidRPr="00E01822">
        <w:rPr>
          <w:rFonts w:eastAsia="Times New Roman"/>
          <w:bCs/>
          <w:color w:val="000080"/>
        </w:rPr>
        <w:t xml:space="preserve"> СОНОР;</w:t>
      </w:r>
    </w:p>
    <w:p w:rsidR="00E01822" w:rsidRPr="00E01822" w:rsidRDefault="00E01822" w:rsidP="00E01822">
      <w:pPr>
        <w:numPr>
          <w:ilvl w:val="0"/>
          <w:numId w:val="2"/>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Совершенствование  взаимодействия всех звеньев педагогического сообщества «Родитель-ребено</w:t>
      </w:r>
      <w:proofErr w:type="gramStart"/>
      <w:r w:rsidRPr="00E01822">
        <w:rPr>
          <w:rFonts w:eastAsia="Times New Roman"/>
          <w:bCs/>
          <w:color w:val="000080"/>
        </w:rPr>
        <w:t>к-</w:t>
      </w:r>
      <w:proofErr w:type="gramEnd"/>
      <w:r w:rsidRPr="00E01822">
        <w:rPr>
          <w:rFonts w:eastAsia="Times New Roman"/>
          <w:bCs/>
          <w:color w:val="000080"/>
        </w:rPr>
        <w:t>  педагог» как необходимого условия, обеспечивающего полноценное развитие, воспитание и обучение детей;</w:t>
      </w:r>
    </w:p>
    <w:p w:rsidR="00E01822" w:rsidRPr="00E01822" w:rsidRDefault="00E01822" w:rsidP="00E01822">
      <w:pPr>
        <w:numPr>
          <w:ilvl w:val="0"/>
          <w:numId w:val="2"/>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Повышение уровня педагогической компетенции педагогов в использовании цифровых образовательных ресурсов.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Задачи реализуются в процессе разнообразных видов детской деятельности: игровой, художественной, двигательной, трудовой.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Для достижения этих задач первостепенное значение имеют: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забота о здоровье, эмоциональном благополучии и своевременном всестороннем развитии каждого ребёнка;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создание атмосферы гуманного и доброжелательного отношения к воспитанникам;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максимальное использование разнообразных видов  детской деятельности;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творческая организация процесса воспитания и обучения;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вариативность использования образовательного материала;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уважительное отношение к результатам детского творчества;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координация подходов к воспитанию детей в условиях ДОУ и семьи;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Образовательная деятельность осуществляется в соответствии с лицензией на </w:t>
      </w:r>
      <w:proofErr w:type="gramStart"/>
      <w:r w:rsidRPr="00E01822">
        <w:rPr>
          <w:rFonts w:eastAsia="Times New Roman"/>
          <w:bCs/>
          <w:color w:val="000080"/>
        </w:rPr>
        <w:t>право ведения</w:t>
      </w:r>
      <w:proofErr w:type="gramEnd"/>
      <w:r w:rsidRPr="00E01822">
        <w:rPr>
          <w:rFonts w:eastAsia="Times New Roman"/>
          <w:bCs/>
          <w:color w:val="000080"/>
        </w:rPr>
        <w:t xml:space="preserve"> образовательной деятельности серия СЯ № 002591,  Регистрационный № 464 от 05 октября 2012 г.</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Медицинская деятельность осуществляется в соответствии с лицензией № ФС-14-01-001167 от 04 мая  2012 г</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Юридический адрес: 677000, г. Якутск, ул. Дзержинского, 9/1.</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Маршруты пассажирского транспорта: остановка «Дом быта», проезд автобусов №4, 14, 25. 17,16.</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Режим работы учреждения: с 7.45 ч. до 18.45 ч.</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 ДОУ функционируют группы </w:t>
      </w:r>
      <w:proofErr w:type="spellStart"/>
      <w:r w:rsidRPr="00E01822">
        <w:rPr>
          <w:rFonts w:eastAsia="Times New Roman"/>
          <w:bCs/>
          <w:color w:val="000080"/>
        </w:rPr>
        <w:t>общеразвивающей</w:t>
      </w:r>
      <w:proofErr w:type="spellEnd"/>
      <w:r w:rsidRPr="00E01822">
        <w:rPr>
          <w:rFonts w:eastAsia="Times New Roman"/>
          <w:bCs/>
          <w:color w:val="000080"/>
        </w:rPr>
        <w:t xml:space="preserve"> направленности – 6.</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Младшая группа – 35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Средняя группа № 1 – 34</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Средняя группа № 2 – 35</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Старшая группа № 1 – 36</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Старшая группа № 2 – 36</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Подготовительная к школе группа - 34</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Число воспитанников на 1.09.2012 года – 210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Заведующий ДОУ: Трофимова Юлия Иннокентьевна, к.п.н., почетный работник общего образования, РФ, отличник образования РС (Я), педагог высшей категории.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На базе ДОУ открыта адаптивная группа кратковременного пребывания.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Управление ДОУ осуществляют: Общее собрание коллектива, Педагогический совет, Управляющий совет, родительские комитеты групп.</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Телефоны: 42-38-41, 34-05-97, телефон-факс – (84112)423841</w:t>
      </w:r>
    </w:p>
    <w:p w:rsidR="00E01822" w:rsidRPr="00E01822" w:rsidRDefault="00E01822" w:rsidP="00E01822">
      <w:pPr>
        <w:spacing w:after="606" w:line="674" w:lineRule="atLeast"/>
        <w:jc w:val="both"/>
        <w:rPr>
          <w:rFonts w:eastAsia="Times New Roman"/>
          <w:color w:val="2B2B2B"/>
        </w:rPr>
      </w:pPr>
      <w:proofErr w:type="spellStart"/>
      <w:r w:rsidRPr="00E01822">
        <w:rPr>
          <w:rFonts w:eastAsia="Times New Roman"/>
          <w:bCs/>
          <w:color w:val="000080"/>
        </w:rPr>
        <w:lastRenderedPageBreak/>
        <w:t>Email</w:t>
      </w:r>
      <w:proofErr w:type="spellEnd"/>
      <w:r w:rsidRPr="00E01822">
        <w:rPr>
          <w:rFonts w:eastAsia="Times New Roman"/>
          <w:bCs/>
          <w:color w:val="000080"/>
        </w:rPr>
        <w:t>: </w:t>
      </w:r>
      <w:r w:rsidRPr="00E01822">
        <w:rPr>
          <w:rFonts w:eastAsia="Times New Roman"/>
          <w:bCs/>
          <w:color w:val="000080"/>
          <w:u w:val="single"/>
        </w:rPr>
        <w:t>detsad82@yaguo.ru</w:t>
      </w:r>
      <w:r w:rsidRPr="00E01822">
        <w:rPr>
          <w:rFonts w:eastAsia="Times New Roman"/>
          <w:bCs/>
          <w:color w:val="000080"/>
        </w:rPr>
        <w:t> Сайт ДОУ: </w:t>
      </w:r>
      <w:hyperlink r:id="rId5" w:history="1">
        <w:r w:rsidRPr="00E01822">
          <w:rPr>
            <w:rFonts w:eastAsia="Times New Roman"/>
            <w:bCs/>
            <w:color w:val="24890D"/>
          </w:rPr>
          <w:t>http://detsad82.yaguo.ru</w:t>
        </w:r>
      </w:hyperlink>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Социальная группа: </w:t>
      </w:r>
      <w:proofErr w:type="spellStart"/>
      <w:r w:rsidRPr="00E01822">
        <w:rPr>
          <w:rFonts w:eastAsia="Times New Roman"/>
          <w:bCs/>
          <w:color w:val="000080"/>
        </w:rPr>
        <w:t>Вконтакте</w:t>
      </w:r>
      <w:proofErr w:type="spellEnd"/>
      <w:r w:rsidRPr="00E01822">
        <w:rPr>
          <w:rFonts w:eastAsia="Times New Roman"/>
          <w:bCs/>
          <w:color w:val="000080"/>
        </w:rPr>
        <w:t xml:space="preserve">  МДОУ 82 </w:t>
      </w:r>
      <w:proofErr w:type="spellStart"/>
      <w:r w:rsidRPr="00E01822">
        <w:rPr>
          <w:rFonts w:eastAsia="Times New Roman"/>
          <w:bCs/>
          <w:color w:val="000080"/>
        </w:rPr>
        <w:t>Мичээр</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Учредитель: Управление образованием Окружной администрации г</w:t>
      </w:r>
      <w:proofErr w:type="gramStart"/>
      <w:r w:rsidRPr="00E01822">
        <w:rPr>
          <w:rFonts w:eastAsia="Times New Roman"/>
          <w:bCs/>
          <w:color w:val="000080"/>
        </w:rPr>
        <w:t>.Я</w:t>
      </w:r>
      <w:proofErr w:type="gramEnd"/>
      <w:r w:rsidRPr="00E01822">
        <w:rPr>
          <w:rFonts w:eastAsia="Times New Roman"/>
          <w:bCs/>
          <w:color w:val="000080"/>
        </w:rPr>
        <w:t>кутска.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Вывод:</w:t>
      </w:r>
      <w:r w:rsidRPr="00E01822">
        <w:rPr>
          <w:rFonts w:eastAsia="Times New Roman"/>
          <w:bCs/>
          <w:color w:val="000080"/>
        </w:rPr>
        <w:t> дошкольное образовательное учреждение зарегистрировано как юридическое лицо и осуществляет образовательную деятельность, согласно лицензии, в соответствии с нормативными документами в сфере образования Российской Федерации.</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2.Структура управления учреждением</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Непосредственное управление учреждением осуществляется заведующей ДОУ Трофимовой Ю.И., которая действует от имени учреждения, представляя его во всех организациях и учреждениях, регулирует деятельность учреждения, а также действует соответственно должностной инструкции, осуществляет комплектование детьми ДОУ  и занимается кадровым обеспечением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Организационная структура управления в дошкольном учреждении представляет собой совокупность всех его органов с присущими им функциями, а также состоит из взаимосвязанных между собой коллективов: педагогического – медицинского – обслуживающего.</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Для оптимальной организации работы ДОУ каждый работник четко знает свои должностные и функциональные обязанности.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Старший воспитатель Колмогорова Т.В. осуществляет руководство воспитательно-образовательной работой учреждения. Она определяет место каждого педагога в воспитательной работе с детьми, </w:t>
      </w:r>
      <w:proofErr w:type="spellStart"/>
      <w:r w:rsidRPr="00E01822">
        <w:rPr>
          <w:rFonts w:eastAsia="Times New Roman"/>
          <w:bCs/>
          <w:color w:val="000080"/>
        </w:rPr>
        <w:t>мобилизирует</w:t>
      </w:r>
      <w:proofErr w:type="spellEnd"/>
      <w:r w:rsidRPr="00E01822">
        <w:rPr>
          <w:rFonts w:eastAsia="Times New Roman"/>
          <w:bCs/>
          <w:color w:val="000080"/>
        </w:rPr>
        <w:t xml:space="preserve"> воспитателей на решение задач, поставленных перед дошкольным учреждением, привлекает  к их решению  родителей и  общественность.</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Завхоз Федорова Н.Н. отвечает за сохранность здания дошкольного учреждения и имущества, организует материально-техническое снабжение педагогического процесса, обеспечивает чистоту и порядок в помещениях и на участке, противопожарную безопасность и организацию труда обслуживающего персонала.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Старшая медсестра Охлопкова Е.А., </w:t>
      </w:r>
      <w:proofErr w:type="spellStart"/>
      <w:r w:rsidRPr="00E01822">
        <w:rPr>
          <w:rFonts w:eastAsia="Times New Roman"/>
          <w:bCs/>
          <w:color w:val="000080"/>
        </w:rPr>
        <w:t>физиосестра</w:t>
      </w:r>
      <w:proofErr w:type="spellEnd"/>
      <w:r w:rsidRPr="00E01822">
        <w:rPr>
          <w:rFonts w:eastAsia="Times New Roman"/>
          <w:bCs/>
          <w:color w:val="000080"/>
        </w:rPr>
        <w:t xml:space="preserve"> Ефремова Н.С.   контролируют санитарное состояние помещений и участка дошкольного учреждения, соблюдение санитарно-противоэпидемиологического режима, организацию питания и качество приготовления пищи, обеспечивают медицинское обслуживание детей, проводят санитарно-просветительскую работу среди работников учреждения и родителей, принимают участие в организации физкультурно-оздоровительной работы с детьми.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Указания, даваемые старшим воспитателем, старшей медсестрой, завхозом в пределах их компетенции, также обязательны для всех работников.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xml:space="preserve">В ДОУ работают 12 воспитателей, 6 помощников воспитателя,  старший воспитатель, музыкальный руководитель, педагог-психолог, учитель-логопед, инструктор физкультуры, ПДО по фольклору, ПДО по якутским настольным играм, ПДО по игре </w:t>
      </w:r>
      <w:proofErr w:type="spellStart"/>
      <w:r w:rsidRPr="00E01822">
        <w:rPr>
          <w:rFonts w:eastAsia="Times New Roman"/>
          <w:bCs/>
          <w:color w:val="000080"/>
        </w:rPr>
        <w:t>хомус</w:t>
      </w:r>
      <w:proofErr w:type="spellEnd"/>
      <w:r w:rsidRPr="00E01822">
        <w:rPr>
          <w:rFonts w:eastAsia="Times New Roman"/>
          <w:bCs/>
          <w:color w:val="000080"/>
        </w:rPr>
        <w:t xml:space="preserve">, ПДО по изо, старшая </w:t>
      </w:r>
      <w:proofErr w:type="spellStart"/>
      <w:r w:rsidRPr="00E01822">
        <w:rPr>
          <w:rFonts w:eastAsia="Times New Roman"/>
          <w:bCs/>
          <w:color w:val="000080"/>
        </w:rPr>
        <w:t>мед</w:t>
      </w:r>
      <w:proofErr w:type="gramStart"/>
      <w:r w:rsidRPr="00E01822">
        <w:rPr>
          <w:rFonts w:eastAsia="Times New Roman"/>
          <w:bCs/>
          <w:color w:val="000080"/>
        </w:rPr>
        <w:t>.с</w:t>
      </w:r>
      <w:proofErr w:type="gramEnd"/>
      <w:r w:rsidRPr="00E01822">
        <w:rPr>
          <w:rFonts w:eastAsia="Times New Roman"/>
          <w:bCs/>
          <w:color w:val="000080"/>
        </w:rPr>
        <w:t>естра</w:t>
      </w:r>
      <w:proofErr w:type="spellEnd"/>
      <w:r w:rsidRPr="00E01822">
        <w:rPr>
          <w:rFonts w:eastAsia="Times New Roman"/>
          <w:bCs/>
          <w:color w:val="000080"/>
        </w:rPr>
        <w:t xml:space="preserve">, </w:t>
      </w:r>
      <w:proofErr w:type="spellStart"/>
      <w:r w:rsidRPr="00E01822">
        <w:rPr>
          <w:rFonts w:eastAsia="Times New Roman"/>
          <w:bCs/>
          <w:color w:val="000080"/>
        </w:rPr>
        <w:t>физиосестра</w:t>
      </w:r>
      <w:proofErr w:type="spellEnd"/>
      <w:r w:rsidRPr="00E01822">
        <w:rPr>
          <w:rFonts w:eastAsia="Times New Roman"/>
          <w:bCs/>
          <w:color w:val="000080"/>
        </w:rPr>
        <w:t>, кладовщик, завхоз, повара и др.</w:t>
      </w:r>
    </w:p>
    <w:p w:rsidR="00E01822" w:rsidRPr="00E01822" w:rsidRDefault="00E01822" w:rsidP="00E01822">
      <w:pPr>
        <w:spacing w:after="606" w:line="674" w:lineRule="atLeast"/>
        <w:jc w:val="both"/>
        <w:rPr>
          <w:rFonts w:eastAsia="Times New Roman"/>
          <w:color w:val="2B2B2B"/>
        </w:rPr>
      </w:pPr>
      <w:r w:rsidRPr="00E01822">
        <w:rPr>
          <w:rFonts w:eastAsia="Times New Roman"/>
          <w:bCs/>
          <w:noProof/>
          <w:color w:val="24890D"/>
        </w:rPr>
        <w:lastRenderedPageBreak/>
        <w:drawing>
          <wp:inline distT="0" distB="0" distL="0" distR="0">
            <wp:extent cx="5770462" cy="4364736"/>
            <wp:effectExtent l="19050" t="0" r="1688" b="0"/>
            <wp:docPr id="1" name="Рисунок 1" descr="http://detsad82.yaguo.ru/wp-content/uploads/2011/02/0088.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82.yaguo.ru/wp-content/uploads/2011/02/0088.png">
                      <a:hlinkClick r:id="rId6"/>
                    </pic:cNvPr>
                    <pic:cNvPicPr>
                      <a:picLocks noChangeAspect="1" noChangeArrowheads="1"/>
                    </pic:cNvPicPr>
                  </pic:nvPicPr>
                  <pic:blipFill>
                    <a:blip r:embed="rId7" cstate="print"/>
                    <a:srcRect/>
                    <a:stretch>
                      <a:fillRect/>
                    </a:stretch>
                  </pic:blipFill>
                  <pic:spPr bwMode="auto">
                    <a:xfrm>
                      <a:off x="0" y="0"/>
                      <a:ext cx="5769517" cy="4364021"/>
                    </a:xfrm>
                    <a:prstGeom prst="rect">
                      <a:avLst/>
                    </a:prstGeom>
                    <a:noFill/>
                    <a:ln w="9525">
                      <a:noFill/>
                      <a:miter lim="800000"/>
                      <a:headEnd/>
                      <a:tailEnd/>
                    </a:ln>
                  </pic:spPr>
                </pic:pic>
              </a:graphicData>
            </a:graphic>
          </wp:inline>
        </w:drawing>
      </w:r>
    </w:p>
    <w:p w:rsidR="00E01822" w:rsidRDefault="00E01822" w:rsidP="00E01822">
      <w:pPr>
        <w:spacing w:after="606" w:line="674" w:lineRule="atLeast"/>
        <w:jc w:val="both"/>
        <w:rPr>
          <w:rFonts w:eastAsia="Times New Roman"/>
          <w:color w:val="2B2B2B"/>
        </w:rPr>
      </w:pPr>
      <w:r w:rsidRPr="00E01822">
        <w:rPr>
          <w:rFonts w:eastAsia="Times New Roman"/>
          <w:color w:val="2B2B2B"/>
        </w:rPr>
        <w:t> </w:t>
      </w:r>
      <w:r w:rsidRPr="00E01822">
        <w:rPr>
          <w:rFonts w:eastAsia="Times New Roman"/>
          <w:bCs/>
          <w:color w:val="000080"/>
        </w:rPr>
        <w:t>Коллектив ДОУ работоспособный, творческий, инициативный, а также стабильный.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Управление деятельностью ДОУ осуществляется в соответствии с Уставом дошкольного учреждения и действующим законодательством Российской Федерации на принципах демократичности, открытости, профессионализма.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ДОУ соблюдается исполнительская и финансовая дисциплина. Распределены обязанности между сотрудниками ДОУ. В наличии нормативно – правовая документация, регулирующая деятельность образовательного процесса: Устав ДОУ;  Договоры взаимодействия между родителями и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ДОУ создана продуманная  структура управления в соответствии с целями и содержанием работы учреждения.  Все функции управления (прогнозирование, планирование, организация, контроль, анализ, коррекция, стимулирование) обоснованы изменениями содержания работы ДОУ и направлены на достижение оптимального результата и проводится через работу административного совета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Характерными особенностями управления ДОУ являются: использование внутренних резервов для расширения штатного расписания; профессиональный уровень педагогов (образование, стаж, </w:t>
      </w:r>
      <w:proofErr w:type="spellStart"/>
      <w:r w:rsidRPr="00E01822">
        <w:rPr>
          <w:rFonts w:eastAsia="Times New Roman"/>
          <w:bCs/>
          <w:color w:val="000080"/>
        </w:rPr>
        <w:t>категорийность</w:t>
      </w:r>
      <w:proofErr w:type="spellEnd"/>
      <w:r w:rsidRPr="00E01822">
        <w:rPr>
          <w:rFonts w:eastAsia="Times New Roman"/>
          <w:bCs/>
          <w:color w:val="000080"/>
        </w:rPr>
        <w:t xml:space="preserve">), стабильность кадров; реальная результативность инновации; </w:t>
      </w:r>
      <w:r w:rsidRPr="00E01822">
        <w:rPr>
          <w:rFonts w:eastAsia="Times New Roman"/>
          <w:bCs/>
          <w:color w:val="000080"/>
        </w:rPr>
        <w:lastRenderedPageBreak/>
        <w:t>формирование единого целевого пространства; создание условий для активного участия педагогов в развитии образовательного процесса, для их творческой самореализации; наличие традиций в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800000"/>
        </w:rPr>
        <w:t>Сведения о кадровых ресурсах учреждения:</w:t>
      </w:r>
    </w:p>
    <w:tbl>
      <w:tblPr>
        <w:tblW w:w="951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471"/>
        <w:gridCol w:w="1026"/>
        <w:gridCol w:w="1510"/>
        <w:gridCol w:w="1733"/>
        <w:gridCol w:w="1886"/>
        <w:gridCol w:w="887"/>
      </w:tblGrid>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Всего</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Основные работники</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 отношении к общей численности</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Совместители</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 отношении к общей численности</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Всего педагогических </w:t>
            </w:r>
            <w:proofErr w:type="spellStart"/>
            <w:r w:rsidRPr="00E01822">
              <w:rPr>
                <w:rFonts w:eastAsia="Times New Roman"/>
                <w:bCs/>
                <w:color w:val="000080"/>
              </w:rPr>
              <w:t>работников</w:t>
            </w:r>
            <w:proofErr w:type="gramStart"/>
            <w:r w:rsidRPr="00E01822">
              <w:rPr>
                <w:rFonts w:eastAsia="Times New Roman"/>
                <w:bCs/>
                <w:color w:val="000080"/>
              </w:rPr>
              <w:t>,и</w:t>
            </w:r>
            <w:proofErr w:type="gramEnd"/>
            <w:r w:rsidRPr="00E01822">
              <w:rPr>
                <w:rFonts w:eastAsia="Times New Roman"/>
                <w:bCs/>
                <w:color w:val="000080"/>
              </w:rPr>
              <w:t>з</w:t>
            </w:r>
            <w:proofErr w:type="spellEnd"/>
            <w:r w:rsidRPr="00E01822">
              <w:rPr>
                <w:rFonts w:eastAsia="Times New Roman"/>
                <w:bCs/>
                <w:color w:val="000080"/>
              </w:rPr>
              <w:t xml:space="preserve"> них имеют:</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19</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90%</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Высшее профессиональное </w:t>
            </w:r>
            <w:r w:rsidRPr="00E01822">
              <w:rPr>
                <w:rFonts w:eastAsia="Times New Roman"/>
                <w:bCs/>
                <w:color w:val="000080"/>
              </w:rPr>
              <w:lastRenderedPageBreak/>
              <w:t>образование</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17</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80%</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Среднее профессиональное образование</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Начальное профессиональное образование или общее среднее образование/ из них обучаются заочно</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Квалификационные категории, в т.ч.:</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высшую категорию</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31%</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первую категорию</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31%</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вторую категорию</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10 %</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Государственные награды, почетные </w:t>
            </w:r>
            <w:r w:rsidRPr="00E01822">
              <w:rPr>
                <w:rFonts w:eastAsia="Times New Roman"/>
                <w:bCs/>
                <w:color w:val="000080"/>
              </w:rPr>
              <w:lastRenderedPageBreak/>
              <w:t>звания</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6</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30%</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Отраслевые  нагрудные знаки («Отличник народного просвещения» и др.)</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247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Участники, призеры, дипломанты профессиональных конкурсов, смотров</w:t>
            </w:r>
          </w:p>
        </w:tc>
        <w:tc>
          <w:tcPr>
            <w:tcW w:w="102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733"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c>
          <w:tcPr>
            <w:tcW w:w="1886"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8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Вывод.</w:t>
      </w:r>
      <w:r w:rsidRPr="00E01822">
        <w:rPr>
          <w:rFonts w:eastAsia="Times New Roman"/>
          <w:bCs/>
          <w:color w:val="000080"/>
        </w:rPr>
        <w:t> В МБДОУ создана четко продуманная и гибкая структура управления в соответствии с целями и задачами работы учреждения. Все функции управления определяют его стабильное функционирование и отражены в уставе ДОУ.</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lastRenderedPageBreak/>
        <w:t>3. Реализуемые программы</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1209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291"/>
        <w:gridCol w:w="1985"/>
        <w:gridCol w:w="2551"/>
        <w:gridCol w:w="3608"/>
        <w:gridCol w:w="2657"/>
      </w:tblGrid>
      <w:tr w:rsidR="00E01822" w:rsidRPr="00E01822" w:rsidTr="00E01822">
        <w:trPr>
          <w:tblCellSpacing w:w="0" w:type="dxa"/>
        </w:trPr>
        <w:tc>
          <w:tcPr>
            <w:tcW w:w="129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Образовательная область</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Основные образовательные компоненты</w:t>
            </w:r>
          </w:p>
        </w:tc>
        <w:tc>
          <w:tcPr>
            <w:tcW w:w="255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Федеральный уровень</w:t>
            </w:r>
          </w:p>
        </w:tc>
        <w:tc>
          <w:tcPr>
            <w:tcW w:w="3608"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Парциальные программы</w:t>
            </w:r>
          </w:p>
        </w:tc>
        <w:tc>
          <w:tcPr>
            <w:tcW w:w="265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Программы дополнительного образования</w:t>
            </w: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Физическая культура</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физических качеств.</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xml:space="preserve">»  под ред. М.Н. Харитоновой и </w:t>
            </w:r>
            <w:proofErr w:type="spellStart"/>
            <w:r w:rsidRPr="00E01822">
              <w:rPr>
                <w:rFonts w:eastAsia="Times New Roman"/>
                <w:bCs/>
                <w:color w:val="000080"/>
              </w:rPr>
              <w:t>др.</w:t>
            </w:r>
            <w:proofErr w:type="gramStart"/>
            <w:r w:rsidRPr="00E01822">
              <w:rPr>
                <w:rFonts w:eastAsia="Times New Roman"/>
                <w:bCs/>
                <w:color w:val="000080"/>
              </w:rPr>
              <w:t>;Н</w:t>
            </w:r>
            <w:proofErr w:type="gramEnd"/>
            <w:r w:rsidRPr="00E01822">
              <w:rPr>
                <w:rFonts w:eastAsia="Times New Roman"/>
                <w:bCs/>
                <w:color w:val="000080"/>
              </w:rPr>
              <w:t>ормативно</w:t>
            </w:r>
            <w:proofErr w:type="spellEnd"/>
            <w:r w:rsidRPr="00E01822">
              <w:rPr>
                <w:rFonts w:eastAsia="Times New Roman"/>
                <w:bCs/>
                <w:color w:val="000080"/>
              </w:rPr>
              <w:t xml:space="preserve"> – методические документы по физическому развитию дошкольников в РС (Я)  С.И. Захаров</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Рабочая программа секции ОФП «</w:t>
            </w:r>
            <w:proofErr w:type="spellStart"/>
            <w:r w:rsidRPr="00E01822">
              <w:rPr>
                <w:rFonts w:eastAsia="Times New Roman"/>
                <w:bCs/>
                <w:color w:val="000080"/>
              </w:rPr>
              <w:t>Өбүгэ</w:t>
            </w:r>
            <w:proofErr w:type="spellEnd"/>
            <w:r w:rsidRPr="00E01822">
              <w:rPr>
                <w:rFonts w:eastAsia="Times New Roman"/>
                <w:bCs/>
                <w:color w:val="000080"/>
              </w:rPr>
              <w:t xml:space="preserve"> </w:t>
            </w:r>
            <w:proofErr w:type="spellStart"/>
            <w:r w:rsidRPr="00E01822">
              <w:rPr>
                <w:rFonts w:eastAsia="Times New Roman"/>
                <w:bCs/>
                <w:color w:val="000080"/>
              </w:rPr>
              <w:t>оонньуулара</w:t>
            </w:r>
            <w:proofErr w:type="spellEnd"/>
            <w:r w:rsidRPr="00E01822">
              <w:rPr>
                <w:rFonts w:eastAsia="Times New Roman"/>
                <w:bCs/>
                <w:color w:val="000080"/>
              </w:rPr>
              <w:t>», разработчик: Скрябина М.Д.</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Накопление и обогащение двигательного опыта</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Формирование потребности в двигательной активности и физическом совершенствовании.</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Здоровье</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Сохранение и укрепление физического и психического здоровья.</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под ред. М.Н. Харитоновой и др.;</w:t>
            </w:r>
            <w:r w:rsidRPr="00E01822">
              <w:rPr>
                <w:rFonts w:eastAsia="Times New Roman"/>
                <w:color w:val="000000"/>
              </w:rPr>
              <w:t> </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Программа укрепления и сохранения здоровья и формирования ЗОЖ детей дошкольного возраста «Здоровей – </w:t>
            </w:r>
            <w:proofErr w:type="spellStart"/>
            <w:r w:rsidRPr="00E01822">
              <w:rPr>
                <w:rFonts w:eastAsia="Times New Roman"/>
                <w:bCs/>
                <w:color w:val="000080"/>
              </w:rPr>
              <w:t>ка</w:t>
            </w:r>
            <w:proofErr w:type="spellEnd"/>
            <w:r w:rsidRPr="00E01822">
              <w:rPr>
                <w:rFonts w:eastAsia="Times New Roman"/>
                <w:bCs/>
                <w:color w:val="000080"/>
              </w:rPr>
              <w:t xml:space="preserve">!», согласовано с  </w:t>
            </w:r>
            <w:proofErr w:type="spellStart"/>
            <w:r w:rsidRPr="00E01822">
              <w:rPr>
                <w:rFonts w:eastAsia="Times New Roman"/>
                <w:bCs/>
                <w:color w:val="000080"/>
              </w:rPr>
              <w:t>Роспостребнадзором</w:t>
            </w:r>
            <w:proofErr w:type="spellEnd"/>
            <w:r w:rsidRPr="00E01822">
              <w:rPr>
                <w:rFonts w:eastAsia="Times New Roman"/>
                <w:bCs/>
                <w:color w:val="000080"/>
              </w:rPr>
              <w:t xml:space="preserve"> РС (Я), разработчики: Колмогорова Т.В., Охлопкова Е.А.Рабочая программа  по ЛФК и формированию ЗОЖ  по работе с детьми с ослабленным здоровьем; разработчик Скрябина М.Д.</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Воспитание культурно-гигиенических навыков.</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Формирование представлений о ЗОЖ.</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Безопасность</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Формирование представлений об опасных ситуациях и способах поведения в них.</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w:t>
            </w:r>
            <w:r w:rsidRPr="00E01822">
              <w:rPr>
                <w:rFonts w:eastAsia="Times New Roman"/>
                <w:bCs/>
                <w:color w:val="000080"/>
              </w:rPr>
              <w:lastRenderedPageBreak/>
              <w:t>«От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xml:space="preserve">»  под ред. М.Н. Харитоновой и </w:t>
            </w:r>
            <w:proofErr w:type="spellStart"/>
            <w:r w:rsidRPr="00E01822">
              <w:rPr>
                <w:rFonts w:eastAsia="Times New Roman"/>
                <w:bCs/>
                <w:color w:val="000080"/>
              </w:rPr>
              <w:t>др.</w:t>
            </w:r>
            <w:proofErr w:type="gramStart"/>
            <w:r w:rsidRPr="00E01822">
              <w:rPr>
                <w:rFonts w:eastAsia="Times New Roman"/>
                <w:bCs/>
                <w:color w:val="000080"/>
              </w:rPr>
              <w:t>;А</w:t>
            </w:r>
            <w:proofErr w:type="gramEnd"/>
            <w:r w:rsidRPr="00E01822">
              <w:rPr>
                <w:rFonts w:eastAsia="Times New Roman"/>
                <w:bCs/>
                <w:color w:val="000080"/>
              </w:rPr>
              <w:t>вдеева</w:t>
            </w:r>
            <w:proofErr w:type="spellEnd"/>
            <w:r w:rsidRPr="00E01822">
              <w:rPr>
                <w:rFonts w:eastAsia="Times New Roman"/>
                <w:bCs/>
                <w:color w:val="000080"/>
              </w:rPr>
              <w:t xml:space="preserve"> О.Н., Князева О.Л., </w:t>
            </w:r>
            <w:proofErr w:type="spellStart"/>
            <w:r w:rsidRPr="00E01822">
              <w:rPr>
                <w:rFonts w:eastAsia="Times New Roman"/>
                <w:bCs/>
                <w:color w:val="000080"/>
              </w:rPr>
              <w:t>Стеркина</w:t>
            </w:r>
            <w:proofErr w:type="spellEnd"/>
            <w:r w:rsidRPr="00E01822">
              <w:rPr>
                <w:rFonts w:eastAsia="Times New Roman"/>
                <w:bCs/>
                <w:color w:val="000080"/>
              </w:rPr>
              <w:t xml:space="preserve"> Р.Б. «Основы безопасности детей дошкольного возраста».</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Приобщение к правилам безопасного поведения.</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Передача знаний о правилах безопасности дорожного движения.</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Осмотрительное отношение к самому себе.</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Социализация</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игровой деятельности детей.</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под ред. М.Н. Харитоновой и др.;</w:t>
            </w:r>
            <w:r w:rsidRPr="00E01822">
              <w:rPr>
                <w:rFonts w:eastAsia="Times New Roman"/>
                <w:color w:val="000000"/>
              </w:rPr>
              <w:t> </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Рабочая программа интегрированного курса по подготовке к школе; разработчик: Андросова Ю.В. научный сотрудник ИНШ РС (Я).</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Приобщение к элементарным нормам и правилам взаимоотношений </w:t>
            </w:r>
            <w:proofErr w:type="gramStart"/>
            <w:r w:rsidRPr="00E01822">
              <w:rPr>
                <w:rFonts w:eastAsia="Times New Roman"/>
                <w:bCs/>
                <w:color w:val="000080"/>
              </w:rPr>
              <w:t>со</w:t>
            </w:r>
            <w:proofErr w:type="gramEnd"/>
            <w:r w:rsidRPr="00E01822">
              <w:rPr>
                <w:rFonts w:eastAsia="Times New Roman"/>
                <w:bCs/>
                <w:color w:val="000080"/>
              </w:rPr>
              <w:t xml:space="preserve"> взрослыми и сверстниками.</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Формирование </w:t>
            </w:r>
            <w:proofErr w:type="spellStart"/>
            <w:r w:rsidRPr="00E01822">
              <w:rPr>
                <w:rFonts w:eastAsia="Times New Roman"/>
                <w:bCs/>
                <w:color w:val="000080"/>
              </w:rPr>
              <w:t>гендерной</w:t>
            </w:r>
            <w:proofErr w:type="spellEnd"/>
            <w:r w:rsidRPr="00E01822">
              <w:rPr>
                <w:rFonts w:eastAsia="Times New Roman"/>
                <w:bCs/>
                <w:color w:val="000080"/>
              </w:rPr>
              <w:t>, семейной, гражданской принадлежности, патриотических чувств.</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Труд</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трудовой деятельности.</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под ред. М.Н. Харитоновой и др.;</w:t>
            </w:r>
            <w:r w:rsidRPr="00E01822">
              <w:rPr>
                <w:rFonts w:eastAsia="Times New Roman"/>
                <w:color w:val="000000"/>
              </w:rPr>
              <w:t> </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Воспитание ценностного отношения к труду.</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Формирование представлений о труде взрослых, его роли в обществе и жизни человека.</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Познание</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Сенсорное развитие.</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w:t>
            </w:r>
            <w:r w:rsidRPr="00E01822">
              <w:rPr>
                <w:rFonts w:eastAsia="Times New Roman"/>
                <w:bCs/>
                <w:color w:val="000080"/>
              </w:rPr>
              <w:lastRenderedPageBreak/>
              <w:t xml:space="preserve">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 xml:space="preserve">Базовая программа для национальных детских садов </w:t>
            </w:r>
            <w:r w:rsidRPr="00E01822">
              <w:rPr>
                <w:rFonts w:eastAsia="Times New Roman"/>
                <w:bCs/>
                <w:color w:val="000080"/>
              </w:rPr>
              <w:lastRenderedPageBreak/>
              <w:t>«</w:t>
            </w:r>
            <w:proofErr w:type="spellStart"/>
            <w:r w:rsidRPr="00E01822">
              <w:rPr>
                <w:rFonts w:eastAsia="Times New Roman"/>
                <w:bCs/>
                <w:color w:val="000080"/>
              </w:rPr>
              <w:t>Тосхол</w:t>
            </w:r>
            <w:proofErr w:type="spellEnd"/>
            <w:r w:rsidRPr="00E01822">
              <w:rPr>
                <w:rFonts w:eastAsia="Times New Roman"/>
                <w:bCs/>
                <w:color w:val="000080"/>
              </w:rPr>
              <w:t>»  под ред. М.Н. Харитоновой и др.;</w:t>
            </w:r>
            <w:r w:rsidRPr="00E01822">
              <w:rPr>
                <w:rFonts w:eastAsia="Times New Roman"/>
                <w:color w:val="000000"/>
              </w:rPr>
              <w:t> </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 xml:space="preserve">Рабочая программа по якутскому </w:t>
            </w:r>
            <w:r w:rsidRPr="00E01822">
              <w:rPr>
                <w:rFonts w:eastAsia="Times New Roman"/>
                <w:bCs/>
                <w:color w:val="000080"/>
              </w:rPr>
              <w:lastRenderedPageBreak/>
              <w:t xml:space="preserve">фольклору; разработчик: Захарова </w:t>
            </w:r>
            <w:proofErr w:type="spellStart"/>
            <w:r w:rsidRPr="00E01822">
              <w:rPr>
                <w:rFonts w:eastAsia="Times New Roman"/>
                <w:bCs/>
                <w:color w:val="000080"/>
              </w:rPr>
              <w:t>А.Е.;Рабочая</w:t>
            </w:r>
            <w:proofErr w:type="spellEnd"/>
            <w:r w:rsidRPr="00E01822">
              <w:rPr>
                <w:rFonts w:eastAsia="Times New Roman"/>
                <w:bCs/>
                <w:color w:val="000080"/>
              </w:rPr>
              <w:t xml:space="preserve"> программа настольных игр «</w:t>
            </w:r>
            <w:proofErr w:type="spellStart"/>
            <w:r w:rsidRPr="00E01822">
              <w:rPr>
                <w:rFonts w:eastAsia="Times New Roman"/>
                <w:bCs/>
                <w:color w:val="000080"/>
              </w:rPr>
              <w:t>Мындыр</w:t>
            </w:r>
            <w:proofErr w:type="spellEnd"/>
            <w:r w:rsidRPr="00E01822">
              <w:rPr>
                <w:rFonts w:eastAsia="Times New Roman"/>
                <w:bCs/>
                <w:color w:val="000080"/>
              </w:rPr>
              <w:t xml:space="preserve"> </w:t>
            </w:r>
            <w:proofErr w:type="spellStart"/>
            <w:r w:rsidRPr="00E01822">
              <w:rPr>
                <w:rFonts w:eastAsia="Times New Roman"/>
                <w:bCs/>
                <w:color w:val="000080"/>
              </w:rPr>
              <w:t>өй</w:t>
            </w:r>
            <w:proofErr w:type="spellEnd"/>
            <w:r w:rsidRPr="00E01822">
              <w:rPr>
                <w:rFonts w:eastAsia="Times New Roman"/>
                <w:bCs/>
                <w:color w:val="000080"/>
              </w:rPr>
              <w:t>»; разработчик: Захарова А.Е.</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познавательно-исследовательской и продуктивной (конструктивной) деятельности.</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ФЭМП.</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Формирование целостной картины мира, расширение кругозора.</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Коммуникация</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свободного общения взрослого и детей.</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под ред. М.Н. Харитоновой и др.;</w:t>
            </w:r>
            <w:r w:rsidRPr="00E01822">
              <w:rPr>
                <w:rFonts w:eastAsia="Times New Roman"/>
                <w:color w:val="000000"/>
              </w:rPr>
              <w:t> </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всех компонентов устной речи детей.</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Овладение </w:t>
            </w:r>
            <w:r w:rsidRPr="00E01822">
              <w:rPr>
                <w:rFonts w:eastAsia="Times New Roman"/>
                <w:bCs/>
                <w:color w:val="000080"/>
              </w:rPr>
              <w:lastRenderedPageBreak/>
              <w:t>нормами речи.</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Чтение художественной литературы</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Формирование целостной картины мира, ценностных представлений.</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под ред. М.Н. Харитоновой и др.;</w:t>
            </w:r>
            <w:r w:rsidRPr="00E01822">
              <w:rPr>
                <w:rFonts w:eastAsia="Times New Roman"/>
                <w:color w:val="000000"/>
              </w:rPr>
              <w:t> </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Примерная основная общеобразовательная программа дошкольного образования «Разноцветная планета»</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литературной речи.</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Приобщение к словесному искусству.</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Художественное творчество</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продуктивной деятельности детей (</w:t>
            </w:r>
            <w:proofErr w:type="spellStart"/>
            <w:r w:rsidRPr="00E01822">
              <w:rPr>
                <w:rFonts w:eastAsia="Times New Roman"/>
                <w:bCs/>
                <w:color w:val="000080"/>
              </w:rPr>
              <w:t>р</w:t>
            </w:r>
            <w:proofErr w:type="gramStart"/>
            <w:r w:rsidRPr="00E01822">
              <w:rPr>
                <w:rFonts w:eastAsia="Times New Roman"/>
                <w:bCs/>
                <w:color w:val="000080"/>
              </w:rPr>
              <w:t>,л</w:t>
            </w:r>
            <w:proofErr w:type="gramEnd"/>
            <w:r w:rsidRPr="00E01822">
              <w:rPr>
                <w:rFonts w:eastAsia="Times New Roman"/>
                <w:bCs/>
                <w:color w:val="000080"/>
              </w:rPr>
              <w:t>,ап,х</w:t>
            </w:r>
            <w:proofErr w:type="spellEnd"/>
            <w:r w:rsidRPr="00E01822">
              <w:rPr>
                <w:rFonts w:eastAsia="Times New Roman"/>
                <w:bCs/>
                <w:color w:val="000080"/>
              </w:rPr>
              <w:t>/труд).</w:t>
            </w:r>
          </w:p>
        </w:tc>
        <w:tc>
          <w:tcPr>
            <w:tcW w:w="2551"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под ред. М.Н. Харитоновой и др.;</w:t>
            </w:r>
            <w:r w:rsidRPr="00E01822">
              <w:rPr>
                <w:rFonts w:eastAsia="Times New Roman"/>
                <w:color w:val="000000"/>
              </w:rPr>
              <w:t> </w:t>
            </w:r>
          </w:p>
        </w:tc>
        <w:tc>
          <w:tcPr>
            <w:tcW w:w="2657"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Рабочая программа кружка по изобразительной  деятельности «</w:t>
            </w:r>
            <w:proofErr w:type="spellStart"/>
            <w:r w:rsidRPr="00E01822">
              <w:rPr>
                <w:rFonts w:eastAsia="Times New Roman"/>
                <w:bCs/>
                <w:color w:val="000080"/>
              </w:rPr>
              <w:t>Кустукчаан</w:t>
            </w:r>
            <w:proofErr w:type="spellEnd"/>
            <w:r w:rsidRPr="00E01822">
              <w:rPr>
                <w:rFonts w:eastAsia="Times New Roman"/>
                <w:bCs/>
                <w:color w:val="000080"/>
              </w:rPr>
              <w:t xml:space="preserve">», разработчик: </w:t>
            </w:r>
            <w:proofErr w:type="spellStart"/>
            <w:r w:rsidRPr="00E01822">
              <w:rPr>
                <w:rFonts w:eastAsia="Times New Roman"/>
                <w:bCs/>
                <w:color w:val="000080"/>
              </w:rPr>
              <w:t>Молонова</w:t>
            </w:r>
            <w:proofErr w:type="spellEnd"/>
            <w:r w:rsidRPr="00E01822">
              <w:rPr>
                <w:rFonts w:eastAsia="Times New Roman"/>
                <w:bCs/>
                <w:color w:val="000080"/>
              </w:rPr>
              <w:t xml:space="preserve"> А.Д.</w:t>
            </w: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детского творчества.</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Приобщение к изобразительн</w:t>
            </w:r>
            <w:r w:rsidRPr="00E01822">
              <w:rPr>
                <w:rFonts w:eastAsia="Times New Roman"/>
                <w:bCs/>
                <w:color w:val="000080"/>
              </w:rPr>
              <w:lastRenderedPageBreak/>
              <w:t>ому искусству.</w:t>
            </w:r>
          </w:p>
        </w:tc>
        <w:tc>
          <w:tcPr>
            <w:tcW w:w="2551"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3608"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657" w:type="dxa"/>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r>
      <w:tr w:rsidR="00E01822" w:rsidRPr="00E01822" w:rsidTr="00E01822">
        <w:trPr>
          <w:tblCellSpacing w:w="0" w:type="dxa"/>
        </w:trPr>
        <w:tc>
          <w:tcPr>
            <w:tcW w:w="129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Музыка</w:t>
            </w:r>
          </w:p>
        </w:tc>
        <w:tc>
          <w:tcPr>
            <w:tcW w:w="1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музыкально-художественной деятельности</w:t>
            </w:r>
          </w:p>
        </w:tc>
        <w:tc>
          <w:tcPr>
            <w:tcW w:w="2551"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Примерная основная общеобразовательная программа дошкольного образования под ред. Н.Е. </w:t>
            </w:r>
            <w:proofErr w:type="spellStart"/>
            <w:r w:rsidRPr="00E01822">
              <w:rPr>
                <w:rFonts w:eastAsia="Times New Roman"/>
                <w:bCs/>
                <w:color w:val="000080"/>
              </w:rPr>
              <w:t>Веракса</w:t>
            </w:r>
            <w:proofErr w:type="spellEnd"/>
            <w:r w:rsidRPr="00E01822">
              <w:rPr>
                <w:rFonts w:eastAsia="Times New Roman"/>
                <w:bCs/>
                <w:color w:val="000080"/>
              </w:rPr>
              <w:t xml:space="preserve"> «От рождения до школы»</w:t>
            </w:r>
          </w:p>
        </w:tc>
        <w:tc>
          <w:tcPr>
            <w:tcW w:w="3608"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под ред. М.Н. Харитоновой и др.;</w:t>
            </w:r>
            <w:r w:rsidRPr="00E01822">
              <w:rPr>
                <w:rFonts w:eastAsia="Times New Roman"/>
                <w:color w:val="000000"/>
              </w:rPr>
              <w:t> </w:t>
            </w:r>
          </w:p>
        </w:tc>
        <w:tc>
          <w:tcPr>
            <w:tcW w:w="2657"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Рабочая программа по хореографии «Танец – семь чудес света»; разработчик:  Семенова </w:t>
            </w:r>
            <w:proofErr w:type="spellStart"/>
            <w:r w:rsidRPr="00E01822">
              <w:rPr>
                <w:rFonts w:eastAsia="Times New Roman"/>
                <w:bCs/>
                <w:color w:val="000080"/>
              </w:rPr>
              <w:t>Д.М.;Рабочая</w:t>
            </w:r>
            <w:proofErr w:type="spellEnd"/>
            <w:r w:rsidRPr="00E01822">
              <w:rPr>
                <w:rFonts w:eastAsia="Times New Roman"/>
                <w:bCs/>
                <w:color w:val="000080"/>
              </w:rPr>
              <w:t xml:space="preserve"> программа кружка игры на </w:t>
            </w:r>
            <w:proofErr w:type="spellStart"/>
            <w:r w:rsidRPr="00E01822">
              <w:rPr>
                <w:rFonts w:eastAsia="Times New Roman"/>
                <w:bCs/>
                <w:color w:val="000080"/>
              </w:rPr>
              <w:t>хомусе</w:t>
            </w:r>
            <w:proofErr w:type="spellEnd"/>
            <w:r w:rsidRPr="00E01822">
              <w:rPr>
                <w:rFonts w:eastAsia="Times New Roman"/>
                <w:bCs/>
                <w:color w:val="000080"/>
              </w:rPr>
              <w:t xml:space="preserve"> «</w:t>
            </w:r>
            <w:proofErr w:type="spellStart"/>
            <w:r w:rsidRPr="00E01822">
              <w:rPr>
                <w:rFonts w:eastAsia="Times New Roman"/>
                <w:bCs/>
                <w:color w:val="000080"/>
              </w:rPr>
              <w:t>Дьурулуй</w:t>
            </w:r>
            <w:proofErr w:type="spellEnd"/>
            <w:r w:rsidRPr="00E01822">
              <w:rPr>
                <w:rFonts w:eastAsia="Times New Roman"/>
                <w:bCs/>
                <w:color w:val="000080"/>
              </w:rPr>
              <w:t xml:space="preserve"> </w:t>
            </w:r>
            <w:proofErr w:type="spellStart"/>
            <w:r w:rsidRPr="00E01822">
              <w:rPr>
                <w:rFonts w:eastAsia="Times New Roman"/>
                <w:bCs/>
                <w:color w:val="000080"/>
              </w:rPr>
              <w:t>хомус</w:t>
            </w:r>
            <w:proofErr w:type="spellEnd"/>
            <w:r w:rsidRPr="00E01822">
              <w:rPr>
                <w:rFonts w:eastAsia="Times New Roman"/>
                <w:bCs/>
                <w:color w:val="000080"/>
              </w:rPr>
              <w:t>»; разработчик: Захарова А.Е.</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Основными  задачами образовательной деятельности ДОУ являются осуществление  интеллектуального, физического, личностного, художественно – эстетического    развития ребенка в соответствии с основной общеобразовательной программой дошкольного образования  в контексте приоритетного направления формирования у детей этнокультурных представлений.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Учебный план является нормативным актом, устанавливающим перечень образовательных областей и объем </w:t>
      </w:r>
      <w:proofErr w:type="gramStart"/>
      <w:r w:rsidRPr="00E01822">
        <w:rPr>
          <w:rFonts w:eastAsia="Times New Roman"/>
          <w:bCs/>
          <w:color w:val="000080"/>
        </w:rPr>
        <w:t>времени, отводимого на проведение непосредственной образовательной деятельности и состоит</w:t>
      </w:r>
      <w:proofErr w:type="gramEnd"/>
      <w:r w:rsidRPr="00E01822">
        <w:rPr>
          <w:rFonts w:eastAsia="Times New Roman"/>
          <w:bCs/>
          <w:color w:val="000080"/>
        </w:rPr>
        <w:t xml:space="preserve"> из 2 частей: обязательной и вариативной.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Обязательная часть (</w:t>
      </w:r>
      <w:r w:rsidRPr="00E01822">
        <w:rPr>
          <w:rFonts w:eastAsia="Times New Roman"/>
          <w:bCs/>
          <w:i/>
          <w:iCs/>
          <w:color w:val="000080"/>
        </w:rPr>
        <w:t>не менее 80% от общего нормативного времени, отводимого на освоение программы) </w:t>
      </w:r>
      <w:r w:rsidRPr="00E01822">
        <w:rPr>
          <w:rFonts w:eastAsia="Times New Roman"/>
          <w:bCs/>
          <w:color w:val="000080"/>
        </w:rPr>
        <w:t xml:space="preserve">направлена на освоение </w:t>
      </w:r>
      <w:proofErr w:type="gramStart"/>
      <w:r w:rsidRPr="00E01822">
        <w:rPr>
          <w:rFonts w:eastAsia="Times New Roman"/>
          <w:bCs/>
          <w:color w:val="000080"/>
        </w:rPr>
        <w:t>образовательный</w:t>
      </w:r>
      <w:proofErr w:type="gramEnd"/>
      <w:r w:rsidRPr="00E01822">
        <w:rPr>
          <w:rFonts w:eastAsia="Times New Roman"/>
          <w:bCs/>
          <w:color w:val="000080"/>
        </w:rPr>
        <w:t xml:space="preserve"> областей: </w:t>
      </w:r>
      <w:proofErr w:type="gramStart"/>
      <w:r w:rsidRPr="00E01822">
        <w:rPr>
          <w:rFonts w:eastAsia="Times New Roman"/>
          <w:bCs/>
          <w:color w:val="000080"/>
        </w:rPr>
        <w:t>«Физическая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 – личностному, познавательно – речевому  и художественно – эстетическому.</w:t>
      </w:r>
      <w:proofErr w:type="gramEnd"/>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Выше указанные образовательные области  реализуются </w:t>
      </w:r>
      <w:proofErr w:type="gramStart"/>
      <w:r w:rsidRPr="00E01822">
        <w:rPr>
          <w:rFonts w:eastAsia="Times New Roman"/>
          <w:bCs/>
          <w:color w:val="000080"/>
        </w:rPr>
        <w:t>через</w:t>
      </w:r>
      <w:proofErr w:type="gram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proofErr w:type="gramStart"/>
      <w:r w:rsidRPr="00E01822">
        <w:rPr>
          <w:rFonts w:eastAsia="Times New Roman"/>
          <w:bCs/>
          <w:color w:val="000080"/>
        </w:rPr>
        <w:t>непосредственную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 – исследовательской, продуктивной, музыкально – художественной, чтения);</w:t>
      </w:r>
      <w:proofErr w:type="gramEnd"/>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образовательную </w:t>
      </w:r>
      <w:proofErr w:type="gramStart"/>
      <w:r w:rsidRPr="00E01822">
        <w:rPr>
          <w:rFonts w:eastAsia="Times New Roman"/>
          <w:bCs/>
          <w:color w:val="000080"/>
        </w:rPr>
        <w:t>деятельность</w:t>
      </w:r>
      <w:proofErr w:type="gramEnd"/>
      <w:r w:rsidRPr="00E01822">
        <w:rPr>
          <w:rFonts w:eastAsia="Times New Roman"/>
          <w:bCs/>
          <w:color w:val="000080"/>
        </w:rPr>
        <w:t xml:space="preserve"> осуществляемую в ходе режимных моментов;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самостоятельную деятельность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взаимодействие с семьями детей по реализации основной общеобразовательной программы дошкольного образования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при использовании следующей программы:</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Общеобразовательный уровень:</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Примерная основная общеобразовательная программа дошкольного образования «От рождения до школы»  Н.Е. </w:t>
      </w:r>
      <w:proofErr w:type="spellStart"/>
      <w:r w:rsidRPr="00E01822">
        <w:rPr>
          <w:rFonts w:eastAsia="Times New Roman"/>
          <w:bCs/>
          <w:color w:val="000080"/>
        </w:rPr>
        <w:t>Веракса</w:t>
      </w:r>
      <w:proofErr w:type="spellEnd"/>
      <w:r w:rsidRPr="00E01822">
        <w:rPr>
          <w:rFonts w:eastAsia="Times New Roman"/>
          <w:bCs/>
          <w:color w:val="000080"/>
        </w:rPr>
        <w:t>, Т.С. Комарова, Базовая программа  для национальных детских садов «</w:t>
      </w:r>
      <w:proofErr w:type="spellStart"/>
      <w:r w:rsidRPr="00E01822">
        <w:rPr>
          <w:rFonts w:eastAsia="Times New Roman"/>
          <w:bCs/>
          <w:color w:val="000080"/>
        </w:rPr>
        <w:t>Тосхол</w:t>
      </w:r>
      <w:proofErr w:type="spellEnd"/>
      <w:r w:rsidRPr="00E01822">
        <w:rPr>
          <w:rFonts w:eastAsia="Times New Roman"/>
          <w:bCs/>
          <w:color w:val="000080"/>
        </w:rPr>
        <w:t>» под ред. М.А Харитоновой.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Непосредственная образовательная деятельность осуществляется в 1 половине дня.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Относительный объем недельной образовательной нагрузки (без интеграции), включая занятия по дополнительному образованию, для детей дошкольного возраста в группах общеобразовательной направленности  составляет: 2-3 лет – 10 занятий, 3-4 лет – 11 занятий,   4-5 лет – 12 занятий, для детей 5- 6 лет – 15 занятий, для детей 6-7 лет – 17 занятий.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Деятельность, требующая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Для профилактики утомления детей указанная деятельность сочетаются с физкультурной и музыкальной деятельностью.</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Максимальное количество НОД (без учета интеграции) в первой половине дня в группах </w:t>
      </w:r>
      <w:proofErr w:type="spellStart"/>
      <w:r w:rsidRPr="00E01822">
        <w:rPr>
          <w:rFonts w:eastAsia="Times New Roman"/>
          <w:bCs/>
          <w:color w:val="000080"/>
        </w:rPr>
        <w:t>общеразвивающей</w:t>
      </w:r>
      <w:proofErr w:type="spellEnd"/>
      <w:r w:rsidRPr="00E01822">
        <w:rPr>
          <w:rFonts w:eastAsia="Times New Roman"/>
          <w:bCs/>
          <w:color w:val="000080"/>
        </w:rPr>
        <w:t xml:space="preserve"> направленности  для детей 2-3 лет, 3-4 лет, 4-5 лет – 2 занятия, для детей 5-6 лет,  6-7 лет – 3 занятия.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3 раза в неделю проводится физкультурная деятельность, художественная деятельность проводится в младшей, средней, старшей группе 2 раза в неделю в интеграции с другими видами деятельности, в подготовительной группе 3 раза в интеграции с другими видами деятельности.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Примерная продолжительность НОД (без учета интеграции)  для детей 2-3 – не более 10 минут, детей 3-4 лет не более 15, детей 4-5 лет – не более 20 минут, детей 5-6 лет – не более 25 минут, детей 6-7 лет – не более 30 минут.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 связи с </w:t>
      </w:r>
      <w:proofErr w:type="spellStart"/>
      <w:r w:rsidRPr="00E01822">
        <w:rPr>
          <w:rFonts w:eastAsia="Times New Roman"/>
          <w:bCs/>
          <w:color w:val="000080"/>
        </w:rPr>
        <w:t>инетграцией</w:t>
      </w:r>
      <w:proofErr w:type="spellEnd"/>
      <w:r w:rsidRPr="00E01822">
        <w:rPr>
          <w:rFonts w:eastAsia="Times New Roman"/>
          <w:bCs/>
          <w:color w:val="000080"/>
        </w:rPr>
        <w:t xml:space="preserve"> образовательных областей во время НОД происходит смена видов детской деятельности и физической активности (в соответствии с возрастными и психическими особенностями детей). В середине НОД, исходя от утомляемости детей и вида деятельности,  проводятся физкультурные минутки. Перерывы между НОД - 10 минут.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Занятия </w:t>
      </w:r>
      <w:proofErr w:type="spellStart"/>
      <w:r w:rsidRPr="00E01822">
        <w:rPr>
          <w:rFonts w:eastAsia="Times New Roman"/>
          <w:bCs/>
          <w:color w:val="000080"/>
        </w:rPr>
        <w:t>физкультурно</w:t>
      </w:r>
      <w:proofErr w:type="spellEnd"/>
      <w:r w:rsidRPr="00E01822">
        <w:rPr>
          <w:rFonts w:eastAsia="Times New Roman"/>
          <w:bCs/>
          <w:color w:val="000080"/>
        </w:rPr>
        <w:t xml:space="preserve"> – оздоровительного и эстетического цикла занимают не менее 50% общего времени реализуемой образовательной программы.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Домашние задания воспитанникам  ДОУ не задают.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 детьми 2-4 лет занятия физическими упражнениями проводит воспитатель 1 раз в неделю в групповом помещении, 2 раза в неделю проводится инструктором в физкультурном зале.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Физкультурные занятия для дошкольников проводит инструктор по физкультуре 3 раза в неделю.</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теплое время года при благоприятных метеорологических условиях максимальное количество занятий физкультурой проводится на открытом воздухе.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Вариативная часть направлена на увеличение объема образовательной нагрузки (не более 20% от общей нагрузки) по всестороннему развитию детей реализуется при использовании программ дополнительного уровня:</w:t>
      </w:r>
    </w:p>
    <w:p w:rsidR="00E01822" w:rsidRPr="00E01822" w:rsidRDefault="00E01822" w:rsidP="00E01822">
      <w:pPr>
        <w:spacing w:after="606" w:line="674" w:lineRule="atLeast"/>
        <w:jc w:val="both"/>
        <w:rPr>
          <w:rFonts w:eastAsia="Times New Roman"/>
          <w:color w:val="2B2B2B"/>
        </w:rPr>
      </w:pPr>
      <w:proofErr w:type="gramStart"/>
      <w:r w:rsidRPr="00E01822">
        <w:rPr>
          <w:rFonts w:eastAsia="Times New Roman"/>
          <w:bCs/>
          <w:color w:val="000080"/>
        </w:rPr>
        <w:t>рабочая</w:t>
      </w:r>
      <w:proofErr w:type="gramEnd"/>
      <w:r w:rsidRPr="00E01822">
        <w:rPr>
          <w:rFonts w:eastAsia="Times New Roman"/>
          <w:bCs/>
          <w:color w:val="000080"/>
        </w:rPr>
        <w:t xml:space="preserve"> </w:t>
      </w:r>
      <w:proofErr w:type="spellStart"/>
      <w:r w:rsidRPr="00E01822">
        <w:rPr>
          <w:rFonts w:eastAsia="Times New Roman"/>
          <w:bCs/>
          <w:color w:val="000080"/>
        </w:rPr>
        <w:t>пррограмма</w:t>
      </w:r>
      <w:proofErr w:type="spellEnd"/>
      <w:r w:rsidRPr="00E01822">
        <w:rPr>
          <w:rFonts w:eastAsia="Times New Roman"/>
          <w:bCs/>
          <w:color w:val="000080"/>
        </w:rPr>
        <w:t xml:space="preserve"> по </w:t>
      </w:r>
      <w:proofErr w:type="spellStart"/>
      <w:r w:rsidRPr="00E01822">
        <w:rPr>
          <w:rFonts w:eastAsia="Times New Roman"/>
          <w:bCs/>
          <w:color w:val="000080"/>
        </w:rPr>
        <w:t>форммиированию</w:t>
      </w:r>
      <w:proofErr w:type="spellEnd"/>
      <w:r w:rsidRPr="00E01822">
        <w:rPr>
          <w:rFonts w:eastAsia="Times New Roman"/>
          <w:bCs/>
          <w:color w:val="000080"/>
        </w:rPr>
        <w:t xml:space="preserve"> этнокультурных представлений у детей дошкольного </w:t>
      </w:r>
      <w:proofErr w:type="spellStart"/>
      <w:r w:rsidRPr="00E01822">
        <w:rPr>
          <w:rFonts w:eastAsia="Times New Roman"/>
          <w:bCs/>
          <w:color w:val="000080"/>
        </w:rPr>
        <w:t>возарста</w:t>
      </w:r>
      <w:proofErr w:type="spellEnd"/>
      <w:r w:rsidRPr="00E01822">
        <w:rPr>
          <w:rFonts w:eastAsia="Times New Roman"/>
          <w:bCs/>
          <w:color w:val="000080"/>
        </w:rPr>
        <w:t xml:space="preserve"> «</w:t>
      </w:r>
      <w:proofErr w:type="spellStart"/>
      <w:r w:rsidRPr="00E01822">
        <w:rPr>
          <w:rFonts w:eastAsia="Times New Roman"/>
          <w:bCs/>
          <w:color w:val="000080"/>
        </w:rPr>
        <w:t>Алгыстаах</w:t>
      </w:r>
      <w:proofErr w:type="spellEnd"/>
      <w:r w:rsidRPr="00E01822">
        <w:rPr>
          <w:rFonts w:eastAsia="Times New Roman"/>
          <w:bCs/>
          <w:color w:val="000080"/>
        </w:rPr>
        <w:t xml:space="preserve"> </w:t>
      </w:r>
      <w:proofErr w:type="spellStart"/>
      <w:r w:rsidRPr="00E01822">
        <w:rPr>
          <w:rFonts w:eastAsia="Times New Roman"/>
          <w:bCs/>
          <w:color w:val="000080"/>
        </w:rPr>
        <w:t>алаһа</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proofErr w:type="spellStart"/>
      <w:r w:rsidRPr="00E01822">
        <w:rPr>
          <w:rFonts w:eastAsia="Times New Roman"/>
          <w:bCs/>
          <w:color w:val="000080"/>
        </w:rPr>
        <w:t>коррекционно</w:t>
      </w:r>
      <w:proofErr w:type="spellEnd"/>
      <w:r w:rsidRPr="00E01822">
        <w:rPr>
          <w:rFonts w:eastAsia="Times New Roman"/>
          <w:bCs/>
          <w:color w:val="000080"/>
        </w:rPr>
        <w:t xml:space="preserve"> – развивающая программа «Воспитание и обучение детей дошкольного возраста с </w:t>
      </w:r>
      <w:proofErr w:type="spellStart"/>
      <w:r w:rsidRPr="00E01822">
        <w:rPr>
          <w:rFonts w:eastAsia="Times New Roman"/>
          <w:bCs/>
          <w:color w:val="000080"/>
        </w:rPr>
        <w:t>фонетико</w:t>
      </w:r>
      <w:proofErr w:type="spellEnd"/>
      <w:r w:rsidRPr="00E01822">
        <w:rPr>
          <w:rFonts w:eastAsia="Times New Roman"/>
          <w:bCs/>
          <w:color w:val="000080"/>
        </w:rPr>
        <w:t xml:space="preserve"> – фонематическим недоразвитием» Т.Б. Филичева, Г.В. Чиркина;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комплексная программа физического  воспитания РС (Я) (под ред. С.И. Захарова);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w:t>
      </w:r>
      <w:proofErr w:type="spellStart"/>
      <w:r w:rsidRPr="00E01822">
        <w:rPr>
          <w:rFonts w:eastAsia="Times New Roman"/>
          <w:bCs/>
          <w:color w:val="000080"/>
        </w:rPr>
        <w:t>Оскуола</w:t>
      </w:r>
      <w:proofErr w:type="spellEnd"/>
      <w:r w:rsidRPr="00E01822">
        <w:rPr>
          <w:rFonts w:eastAsia="Times New Roman"/>
          <w:bCs/>
          <w:color w:val="000080"/>
        </w:rPr>
        <w:t xml:space="preserve"> иннинээ5и </w:t>
      </w:r>
      <w:proofErr w:type="spellStart"/>
      <w:r w:rsidRPr="00E01822">
        <w:rPr>
          <w:rFonts w:eastAsia="Times New Roman"/>
          <w:bCs/>
          <w:color w:val="000080"/>
        </w:rPr>
        <w:t>саастаах</w:t>
      </w:r>
      <w:proofErr w:type="spellEnd"/>
      <w:r w:rsidRPr="00E01822">
        <w:rPr>
          <w:rFonts w:eastAsia="Times New Roman"/>
          <w:bCs/>
          <w:color w:val="000080"/>
        </w:rPr>
        <w:t xml:space="preserve"> о5олорго </w:t>
      </w:r>
      <w:proofErr w:type="spellStart"/>
      <w:r w:rsidRPr="00E01822">
        <w:rPr>
          <w:rFonts w:eastAsia="Times New Roman"/>
          <w:bCs/>
          <w:color w:val="000080"/>
        </w:rPr>
        <w:t>саха</w:t>
      </w:r>
      <w:proofErr w:type="spellEnd"/>
      <w:r w:rsidRPr="00E01822">
        <w:rPr>
          <w:rFonts w:eastAsia="Times New Roman"/>
          <w:bCs/>
          <w:color w:val="000080"/>
        </w:rPr>
        <w:t xml:space="preserve"> </w:t>
      </w:r>
      <w:proofErr w:type="spellStart"/>
      <w:r w:rsidRPr="00E01822">
        <w:rPr>
          <w:rFonts w:eastAsia="Times New Roman"/>
          <w:bCs/>
          <w:color w:val="000080"/>
        </w:rPr>
        <w:t>фольклорун</w:t>
      </w:r>
      <w:proofErr w:type="spellEnd"/>
      <w:r w:rsidRPr="00E01822">
        <w:rPr>
          <w:rFonts w:eastAsia="Times New Roman"/>
          <w:bCs/>
          <w:color w:val="000080"/>
        </w:rPr>
        <w:t xml:space="preserve"> </w:t>
      </w:r>
      <w:proofErr w:type="spellStart"/>
      <w:r w:rsidRPr="00E01822">
        <w:rPr>
          <w:rFonts w:eastAsia="Times New Roman"/>
          <w:bCs/>
          <w:color w:val="000080"/>
        </w:rPr>
        <w:t>блиннэрии</w:t>
      </w:r>
      <w:proofErr w:type="spellEnd"/>
      <w:r w:rsidRPr="00E01822">
        <w:rPr>
          <w:rFonts w:eastAsia="Times New Roman"/>
          <w:bCs/>
          <w:color w:val="000080"/>
        </w:rPr>
        <w:t xml:space="preserve">»  (под ред. С.П. </w:t>
      </w:r>
      <w:proofErr w:type="spellStart"/>
      <w:r w:rsidRPr="00E01822">
        <w:rPr>
          <w:rFonts w:eastAsia="Times New Roman"/>
          <w:bCs/>
          <w:color w:val="000080"/>
        </w:rPr>
        <w:t>Лепчиковой</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proofErr w:type="spellStart"/>
      <w:r w:rsidRPr="00E01822">
        <w:rPr>
          <w:rFonts w:eastAsia="Times New Roman"/>
          <w:bCs/>
          <w:color w:val="000080"/>
        </w:rPr>
        <w:t>Диагностико</w:t>
      </w:r>
      <w:proofErr w:type="spellEnd"/>
      <w:r w:rsidRPr="00E01822">
        <w:rPr>
          <w:rFonts w:eastAsia="Times New Roman"/>
          <w:bCs/>
          <w:color w:val="000080"/>
        </w:rPr>
        <w:t xml:space="preserve"> – развивающая программа по психологической готовности к школе (</w:t>
      </w:r>
      <w:proofErr w:type="spellStart"/>
      <w:r w:rsidRPr="00E01822">
        <w:rPr>
          <w:rFonts w:eastAsia="Times New Roman"/>
          <w:bCs/>
          <w:color w:val="000080"/>
        </w:rPr>
        <w:t>Гуткина</w:t>
      </w:r>
      <w:proofErr w:type="spellEnd"/>
      <w:r w:rsidRPr="00E01822">
        <w:rPr>
          <w:rFonts w:eastAsia="Times New Roman"/>
          <w:bCs/>
          <w:color w:val="000080"/>
        </w:rPr>
        <w:t xml:space="preserve"> Н.И.);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Вывод:</w:t>
      </w:r>
      <w:r w:rsidRPr="00E01822">
        <w:rPr>
          <w:rFonts w:eastAsia="Times New Roman"/>
          <w:bCs/>
          <w:color w:val="000080"/>
        </w:rPr>
        <w:t xml:space="preserve"> воспитательно-образовательный процесс осуществляется в соответствии с требованиями </w:t>
      </w:r>
      <w:proofErr w:type="spellStart"/>
      <w:r w:rsidRPr="00E01822">
        <w:rPr>
          <w:rFonts w:eastAsia="Times New Roman"/>
          <w:bCs/>
          <w:color w:val="000080"/>
        </w:rPr>
        <w:t>СанПиН</w:t>
      </w:r>
      <w:proofErr w:type="spellEnd"/>
      <w:r w:rsidRPr="00E01822">
        <w:rPr>
          <w:rFonts w:eastAsia="Times New Roman"/>
          <w:bCs/>
          <w:color w:val="000080"/>
        </w:rPr>
        <w:t>, в соответствии с программой, учебным планом, сеткой занятий и режимом дня</w:t>
      </w:r>
      <w:proofErr w:type="gramStart"/>
      <w:r w:rsidRPr="00E01822">
        <w:rPr>
          <w:rFonts w:eastAsia="Times New Roman"/>
          <w:bCs/>
          <w:color w:val="000080"/>
        </w:rPr>
        <w:t>.</w:t>
      </w:r>
      <w:proofErr w:type="gramEnd"/>
      <w:r w:rsidRPr="00E01822">
        <w:rPr>
          <w:rFonts w:eastAsia="Times New Roman"/>
          <w:bCs/>
          <w:color w:val="000080"/>
        </w:rPr>
        <w:t xml:space="preserve"> </w:t>
      </w:r>
      <w:proofErr w:type="spellStart"/>
      <w:proofErr w:type="gramStart"/>
      <w:r w:rsidRPr="00E01822">
        <w:rPr>
          <w:rFonts w:eastAsia="Times New Roman"/>
          <w:bCs/>
          <w:color w:val="000080"/>
        </w:rPr>
        <w:t>р</w:t>
      </w:r>
      <w:proofErr w:type="gramEnd"/>
      <w:r w:rsidRPr="00E01822">
        <w:rPr>
          <w:rFonts w:eastAsia="Times New Roman"/>
          <w:bCs/>
          <w:color w:val="000080"/>
        </w:rPr>
        <w:t>ограммно</w:t>
      </w:r>
      <w:proofErr w:type="spellEnd"/>
      <w:r w:rsidRPr="00E01822">
        <w:rPr>
          <w:rFonts w:eastAsia="Times New Roman"/>
          <w:bCs/>
          <w:color w:val="000080"/>
        </w:rPr>
        <w:t>–методическое обеспечение образовательного процесса обеспечивает физическое, познавательно - речевое, социально - личностное, художественно – эстетическое развитие воспитанников.</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4.Материально-техническое оснащение базы детского сада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Материально-техническая оснащенность образовательного процесса МБДОУ ЦРР-Д/С №82 «</w:t>
      </w:r>
      <w:proofErr w:type="spellStart"/>
      <w:r w:rsidRPr="00E01822">
        <w:rPr>
          <w:rFonts w:eastAsia="Times New Roman"/>
          <w:bCs/>
          <w:color w:val="000080"/>
        </w:rPr>
        <w:t>Мичээр</w:t>
      </w:r>
      <w:proofErr w:type="spellEnd"/>
      <w:r w:rsidRPr="00E01822">
        <w:rPr>
          <w:rFonts w:eastAsia="Times New Roman"/>
          <w:bCs/>
          <w:color w:val="000080"/>
        </w:rPr>
        <w:t xml:space="preserve">»  позволяет педагогам проводить образовательный процесс на должном </w:t>
      </w:r>
      <w:proofErr w:type="spellStart"/>
      <w:r w:rsidRPr="00E01822">
        <w:rPr>
          <w:rFonts w:eastAsia="Times New Roman"/>
          <w:bCs/>
          <w:color w:val="000080"/>
        </w:rPr>
        <w:t>уровне</w:t>
      </w:r>
      <w:proofErr w:type="gramStart"/>
      <w:r w:rsidRPr="00E01822">
        <w:rPr>
          <w:rFonts w:eastAsia="Times New Roman"/>
          <w:bCs/>
          <w:color w:val="000080"/>
        </w:rPr>
        <w:t>.В</w:t>
      </w:r>
      <w:proofErr w:type="gramEnd"/>
      <w:r w:rsidRPr="00E01822">
        <w:rPr>
          <w:rFonts w:eastAsia="Times New Roman"/>
          <w:bCs/>
          <w:color w:val="000080"/>
        </w:rPr>
        <w:t>се</w:t>
      </w:r>
      <w:proofErr w:type="spellEnd"/>
      <w:r w:rsidRPr="00E01822">
        <w:rPr>
          <w:rFonts w:eastAsia="Times New Roman"/>
          <w:bCs/>
          <w:color w:val="000080"/>
        </w:rPr>
        <w:t xml:space="preserve"> групповые помещения отвечают санитарно-гигиеническим требованиям.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xml:space="preserve">Есть административно-хозяйственные и вспомогательные помещения. Имеется центральное отопление, водопровод, канализация и система горячего водоснабжения. Детский сад полностью оборудован противопожарной сигнализацией и  тревожной кнопкой, произведен  ремонт санитарно-технической системы, системы </w:t>
      </w:r>
      <w:proofErr w:type="spellStart"/>
      <w:r w:rsidRPr="00E01822">
        <w:rPr>
          <w:rFonts w:eastAsia="Times New Roman"/>
          <w:bCs/>
          <w:color w:val="000080"/>
        </w:rPr>
        <w:t>водо</w:t>
      </w:r>
      <w:proofErr w:type="spellEnd"/>
      <w:r w:rsidRPr="00E01822">
        <w:rPr>
          <w:rFonts w:eastAsia="Times New Roman"/>
          <w:bCs/>
          <w:color w:val="000080"/>
        </w:rPr>
        <w:t xml:space="preserve"> – и тепл</w:t>
      </w:r>
      <w:proofErr w:type="gramStart"/>
      <w:r w:rsidRPr="00E01822">
        <w:rPr>
          <w:rFonts w:eastAsia="Times New Roman"/>
          <w:bCs/>
          <w:color w:val="000080"/>
        </w:rPr>
        <w:t>о-</w:t>
      </w:r>
      <w:proofErr w:type="gramEnd"/>
      <w:r w:rsidRPr="00E01822">
        <w:rPr>
          <w:rFonts w:eastAsia="Times New Roman"/>
          <w:bCs/>
          <w:color w:val="000080"/>
        </w:rPr>
        <w:t xml:space="preserve"> снабжения и водоотведения, создан новый интерьер,  улучшен ассортимент питания детей и  техническое оснащение пищеблока.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Наличие специально оборудованных помещений для организации образовательного процесса, профилактической деятельности и их использование в течение дня позволяет осуществлять воспитательно-образовательный процесс в соответствии с задачами и приоритетными направлениями деятельности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кабинет логопеда;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кабинет психолога;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физкультурный зал;</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музыкальный зал;</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кабинет фольклора;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хореографический зал;</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зона театрализации;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медицинский кабинет;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кабинет ФИЗИО лечения;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методический кабинет;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кабинет заведующего;</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пищеблок;</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прачечная.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Территория ДОУ благоустроена, имеются игровые деревянные конструкции, спортивное оборудование,  зеленые насаждения, разбиты клумбы. На территории расположен хозяйственный сарай.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каждой группе имеется весь необходимый инвентарь и оборудование для проведения закаливания в холодное и теплое время.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Педагогический процесс ДОУ обеспечен учебно-методической литературой и  дидактическим материалом  по реализуемым программам.</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Оснащение пищеблока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Пищеблок расположен на 1 этаже. Имеет производственные цеха:</w:t>
      </w:r>
    </w:p>
    <w:p w:rsidR="00E01822" w:rsidRPr="00E01822" w:rsidRDefault="00E01822" w:rsidP="00E01822">
      <w:pPr>
        <w:numPr>
          <w:ilvl w:val="0"/>
          <w:numId w:val="3"/>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Горячий цех, </w:t>
      </w:r>
      <w:proofErr w:type="spellStart"/>
      <w:r w:rsidRPr="00E01822">
        <w:rPr>
          <w:rFonts w:eastAsia="Times New Roman"/>
          <w:bCs/>
          <w:color w:val="000080"/>
        </w:rPr>
        <w:t>доготовочная</w:t>
      </w:r>
      <w:proofErr w:type="spellEnd"/>
      <w:r w:rsidRPr="00E01822">
        <w:rPr>
          <w:rFonts w:eastAsia="Times New Roman"/>
          <w:bCs/>
          <w:color w:val="000080"/>
        </w:rPr>
        <w:t xml:space="preserve">, </w:t>
      </w:r>
      <w:proofErr w:type="gramStart"/>
      <w:r w:rsidRPr="00E01822">
        <w:rPr>
          <w:rFonts w:eastAsia="Times New Roman"/>
          <w:bCs/>
          <w:color w:val="000080"/>
        </w:rPr>
        <w:t>моечная</w:t>
      </w:r>
      <w:proofErr w:type="gramEnd"/>
      <w:r w:rsidRPr="00E01822">
        <w:rPr>
          <w:rFonts w:eastAsia="Times New Roman"/>
          <w:bCs/>
          <w:color w:val="000080"/>
        </w:rPr>
        <w:t xml:space="preserve"> – 41 кв.м.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Стены отделаны облицовочной плиткой до потолка, потолок покрашен светлой влагостойкой краской, пол выстелен </w:t>
      </w:r>
      <w:proofErr w:type="spellStart"/>
      <w:r w:rsidRPr="00E01822">
        <w:rPr>
          <w:rFonts w:eastAsia="Times New Roman"/>
          <w:bCs/>
          <w:color w:val="000080"/>
        </w:rPr>
        <w:t>ударопрочным</w:t>
      </w:r>
      <w:proofErr w:type="spellEnd"/>
      <w:r w:rsidRPr="00E01822">
        <w:rPr>
          <w:rFonts w:eastAsia="Times New Roman"/>
          <w:bCs/>
          <w:color w:val="000080"/>
        </w:rPr>
        <w:t xml:space="preserve"> кафелем.</w:t>
      </w:r>
    </w:p>
    <w:p w:rsidR="00E01822" w:rsidRPr="00E01822" w:rsidRDefault="00E01822" w:rsidP="00E01822">
      <w:pPr>
        <w:numPr>
          <w:ilvl w:val="0"/>
          <w:numId w:val="4"/>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Кладовые сухих продуктов – 11,8 кв.м.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Стены покрашены водостойкой краской, пол покрыт линолеумом.</w:t>
      </w:r>
    </w:p>
    <w:p w:rsidR="00E01822" w:rsidRPr="00E01822" w:rsidRDefault="00E01822" w:rsidP="00E01822">
      <w:pPr>
        <w:numPr>
          <w:ilvl w:val="0"/>
          <w:numId w:val="5"/>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Бытовое помещение для персонала пищеблока – 14 кв.м.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Стены – моющиеся панели, пол – линолеум.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Вентиляция в пищеблоке – вытяжная. Освещение – искусственное, люминесцентное.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xml:space="preserve">Пищеблок оборудован  различной техникой: мясорубка электрическая, тестомес малый, овощерезка электрическая; 2 плиты с духовым шкафом, 3 холодильника, 2 ларя </w:t>
      </w:r>
      <w:proofErr w:type="gramStart"/>
      <w:r w:rsidRPr="00E01822">
        <w:rPr>
          <w:rFonts w:eastAsia="Times New Roman"/>
          <w:bCs/>
          <w:color w:val="000080"/>
        </w:rPr>
        <w:t>морозильных</w:t>
      </w:r>
      <w:proofErr w:type="gramEnd"/>
      <w:r w:rsidRPr="00E01822">
        <w:rPr>
          <w:rFonts w:eastAsia="Times New Roman"/>
          <w:bCs/>
          <w:color w:val="000080"/>
        </w:rPr>
        <w:t>, 2 шкафа морозильных, 1 морозильник,  2 весы электронные.</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Оснащение медицинского кабинета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Медицинский пункт располагается на втором этаже детского сада. Медицинский кабинет оказывает доврачебную медицинскую помощь по сестринскому делу в педиатрии. Медицинский блок, состоящий из трех кабинетов: изолятор, процедурный кабинет, </w:t>
      </w:r>
      <w:proofErr w:type="gramStart"/>
      <w:r w:rsidRPr="00E01822">
        <w:rPr>
          <w:rFonts w:eastAsia="Times New Roman"/>
          <w:bCs/>
          <w:color w:val="000080"/>
        </w:rPr>
        <w:t>смотровая</w:t>
      </w:r>
      <w:proofErr w:type="gramEnd"/>
      <w:r w:rsidRPr="00E01822">
        <w:rPr>
          <w:rFonts w:eastAsia="Times New Roman"/>
          <w:bCs/>
          <w:color w:val="000080"/>
        </w:rPr>
        <w:t>. Медицинский  кабинет  оснащен всем  необходимым  оборудованием, имеет  лицензию  на  право   осуществления  медицинской  деятельности. Для оздоровления  используется современная мед</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т</w:t>
      </w:r>
      <w:proofErr w:type="gramEnd"/>
      <w:r w:rsidRPr="00E01822">
        <w:rPr>
          <w:rFonts w:eastAsia="Times New Roman"/>
          <w:bCs/>
          <w:color w:val="000080"/>
        </w:rPr>
        <w:t>ехника: ультразвуковой ингалятор, тубус - кварц, люстры Чижевского, аппарат «</w:t>
      </w:r>
      <w:proofErr w:type="spellStart"/>
      <w:r w:rsidRPr="00E01822">
        <w:rPr>
          <w:rFonts w:eastAsia="Times New Roman"/>
          <w:bCs/>
          <w:color w:val="000080"/>
        </w:rPr>
        <w:t>Витафон</w:t>
      </w:r>
      <w:proofErr w:type="spellEnd"/>
      <w:r w:rsidRPr="00E01822">
        <w:rPr>
          <w:rFonts w:eastAsia="Times New Roman"/>
          <w:bCs/>
          <w:color w:val="000080"/>
        </w:rPr>
        <w:t xml:space="preserve">», </w:t>
      </w:r>
      <w:proofErr w:type="spellStart"/>
      <w:r w:rsidRPr="00E01822">
        <w:rPr>
          <w:rFonts w:eastAsia="Times New Roman"/>
          <w:bCs/>
          <w:color w:val="000080"/>
        </w:rPr>
        <w:t>небулайзер</w:t>
      </w:r>
      <w:proofErr w:type="spellEnd"/>
      <w:r w:rsidRPr="00E01822">
        <w:rPr>
          <w:rFonts w:eastAsia="Times New Roman"/>
          <w:bCs/>
          <w:color w:val="000080"/>
        </w:rPr>
        <w:t xml:space="preserve">, увлажнители воздуха, облучатели бактерицидные, </w:t>
      </w:r>
      <w:proofErr w:type="spellStart"/>
      <w:r w:rsidRPr="00E01822">
        <w:rPr>
          <w:rFonts w:eastAsia="Times New Roman"/>
          <w:bCs/>
          <w:color w:val="000080"/>
        </w:rPr>
        <w:t>гидромассажеры</w:t>
      </w:r>
      <w:proofErr w:type="spellEnd"/>
      <w:r w:rsidRPr="00E01822">
        <w:rPr>
          <w:rFonts w:eastAsia="Times New Roman"/>
          <w:bCs/>
          <w:color w:val="000080"/>
        </w:rPr>
        <w:t xml:space="preserve"> для принятия  ножных ванн, сухожаровые шкафы для стерилизации металлических и пластмассовых медицинских инструментов, переносное оборудование для  проведения антропометрических  измерений: весы электронные, ростомер.</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Оснащение спортивного зала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xml:space="preserve">Спортивный </w:t>
      </w:r>
      <w:proofErr w:type="gramStart"/>
      <w:r w:rsidRPr="00E01822">
        <w:rPr>
          <w:rFonts w:eastAsia="Times New Roman"/>
          <w:bCs/>
          <w:color w:val="000080"/>
        </w:rPr>
        <w:t>зал</w:t>
      </w:r>
      <w:proofErr w:type="gramEnd"/>
      <w:r w:rsidRPr="00E01822">
        <w:rPr>
          <w:rFonts w:eastAsia="Times New Roman"/>
          <w:bCs/>
          <w:color w:val="000080"/>
        </w:rPr>
        <w:t xml:space="preserve"> оснащенный современным подбором дидактического и спортивного инвентаря и оборудования для проведения физкультурно-оздоровительных занятий и игр.</w:t>
      </w:r>
    </w:p>
    <w:p w:rsidR="00E01822" w:rsidRPr="00E01822" w:rsidRDefault="00E01822" w:rsidP="00E01822">
      <w:pPr>
        <w:spacing w:after="606" w:line="674" w:lineRule="atLeast"/>
        <w:jc w:val="both"/>
        <w:rPr>
          <w:rFonts w:eastAsia="Times New Roman"/>
          <w:color w:val="2B2B2B"/>
        </w:rPr>
      </w:pPr>
      <w:proofErr w:type="gramStart"/>
      <w:r w:rsidRPr="00E01822">
        <w:rPr>
          <w:rFonts w:eastAsia="Times New Roman"/>
          <w:bCs/>
          <w:color w:val="000080"/>
        </w:rPr>
        <w:t>Зал оборудован ребристыми досками, скакалками, гимнастическими палками, обручами, кеглями, спортивными надувными шарами и др. Имеется в наличии оборудование для спортивных игр: баскетбольный щит электронный, ворота футбольные, маты спортивные, спортивные игровые комплексы модульные, гимнастические скамейки, мячи баскетбольные, футбольные, игровые.</w:t>
      </w:r>
      <w:proofErr w:type="gramEnd"/>
      <w:r w:rsidRPr="00E01822">
        <w:rPr>
          <w:rFonts w:eastAsia="Times New Roman"/>
          <w:bCs/>
          <w:color w:val="000080"/>
        </w:rPr>
        <w:t>  Имеется спортивно-игровой центр «Джунгли», бассейн мягкий с шарами.</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Оснащение музыкального зала.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 музыкальном зале организуется детская деятельность  культурно – </w:t>
      </w:r>
      <w:proofErr w:type="spellStart"/>
      <w:r w:rsidRPr="00E01822">
        <w:rPr>
          <w:rFonts w:eastAsia="Times New Roman"/>
          <w:bCs/>
          <w:color w:val="000080"/>
        </w:rPr>
        <w:t>досугового</w:t>
      </w:r>
      <w:proofErr w:type="spellEnd"/>
      <w:r w:rsidRPr="00E01822">
        <w:rPr>
          <w:rFonts w:eastAsia="Times New Roman"/>
          <w:bCs/>
          <w:color w:val="000080"/>
        </w:rPr>
        <w:t xml:space="preserve"> направления. В зале имеется: 1 пианино,  1 синтезатор, DVD-плеер, музыкальные центры, магнитофоны, навесной проектор, навесной экран. Большая фонотека и аудиозаписи позволяют более целенаправленно использовать ТСО. Имеются все необходимые пособия, атрибутика, а также методическая литература по музыкальному </w:t>
      </w:r>
      <w:r w:rsidRPr="00E01822">
        <w:rPr>
          <w:rFonts w:eastAsia="Times New Roman"/>
          <w:bCs/>
          <w:color w:val="000080"/>
        </w:rPr>
        <w:lastRenderedPageBreak/>
        <w:t>воспитанию детей. Набор музыкальных инструментов, в том числе якутских национальных,  позволяет музыкальным руководителям более углубленно работать над развитием музыкальных способностей воспитанников.</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Оснащение кабинета психолога.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Пространство кабинета поделено на зоны, каждая из которых характеризуется своими целями и практическими материалами.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Имеются следующие практические материалы и оборудование: учебно-методическая литература, диагностические материалы, письменный стол, стул, компьютер, детские столы и стулья, стеллаж</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и</w:t>
      </w:r>
      <w:proofErr w:type="gramEnd"/>
      <w:r w:rsidRPr="00E01822">
        <w:rPr>
          <w:rFonts w:eastAsia="Times New Roman"/>
          <w:bCs/>
          <w:color w:val="000080"/>
        </w:rPr>
        <w:t xml:space="preserve">гры для развития мышления, памяти, восприятия, внимания детей, материал для развития мелкой моторики, куклы (мальчик и девочка), строительный материал, конструктор, наборы животных (домашних, диких), набор солдатиков, различные машинки; </w:t>
      </w:r>
      <w:proofErr w:type="spellStart"/>
      <w:r w:rsidRPr="00E01822">
        <w:rPr>
          <w:rFonts w:eastAsia="Times New Roman"/>
          <w:bCs/>
          <w:color w:val="000080"/>
        </w:rPr>
        <w:t>фланелеграф</w:t>
      </w:r>
      <w:proofErr w:type="spellEnd"/>
      <w:r w:rsidRPr="00E01822">
        <w:rPr>
          <w:rFonts w:eastAsia="Times New Roman"/>
          <w:bCs/>
          <w:color w:val="000080"/>
        </w:rPr>
        <w:t xml:space="preserve"> с необходимым игровым материалом, «дерево желаний». В зоне игры оборудована песочница, имеется игровой коврик для релаксаций.</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Оснащение кабинета логопеда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Кабинет оснащен всем необходимым материалом и пособиями для результативной работы с детьми, родителями и педагогами. Практический материал и оборудование: зеркало, зонды для постановки звуков, ящик с водой, песком и различной крупой для релаксации,  диван, журнальный столик, игрушки разного характера, доска многофункциональная, зеркало для индивидуальной работы, различные мелкие игрушки, пальчиковый театр для развития моторики рук.  Рабочая зона логопеда оборудована ПК, многофункциональным устройством (принтер, копир, сканер). Накоплен методический материал в виде специальной литературы, логопедических альбомов, журналов и др.</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Оснащение методического кабинета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Для оснащения </w:t>
      </w:r>
      <w:proofErr w:type="spellStart"/>
      <w:r w:rsidRPr="00E01822">
        <w:rPr>
          <w:rFonts w:eastAsia="Times New Roman"/>
          <w:bCs/>
          <w:color w:val="000080"/>
        </w:rPr>
        <w:t>пед</w:t>
      </w:r>
      <w:proofErr w:type="spellEnd"/>
      <w:r w:rsidRPr="00E01822">
        <w:rPr>
          <w:rFonts w:eastAsia="Times New Roman"/>
          <w:bCs/>
          <w:color w:val="000080"/>
        </w:rPr>
        <w:t>. процесса в помощь воспитателям имеется методический кабинет. Материал методического кабинета можно разделить на несколько разделов: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нормативные и инструктивные материалы;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методическая и справочная литература;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детская художественная литература;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методические материалы, рекомендации;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дидактический, наглядный материал (демонстрационный и раздаточный)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средства ТСО и офисное оборудование: проектор навесной 1шт., проекторы для групп переносные 2 шт., экрана навесной 1 шт., экраны переносные на треногах 2 шт., ПК 2 шт., многофункциональные устройства (принтер, копир, сканер)  3шт., из них 1  формата А-3, 1 фото МФУ; ноутбуки 3 шт., магнитофон 2 шт.,  телевизор 1 шт., ДВД плеер 1шт, ламинатор 1шт.,  брошюровщик 1 шт., принтер цветной 1 шт., принтер черно – белый 1 шт.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xml:space="preserve">Таким образом, материально-техническая база ДОУ позволяет как </w:t>
      </w:r>
      <w:proofErr w:type="spellStart"/>
      <w:r w:rsidRPr="00E01822">
        <w:rPr>
          <w:rFonts w:eastAsia="Times New Roman"/>
          <w:bCs/>
          <w:color w:val="000080"/>
        </w:rPr>
        <w:t>эффективено</w:t>
      </w:r>
      <w:proofErr w:type="spellEnd"/>
      <w:r w:rsidRPr="00E01822">
        <w:rPr>
          <w:rFonts w:eastAsia="Times New Roman"/>
          <w:bCs/>
          <w:color w:val="000080"/>
        </w:rPr>
        <w:t xml:space="preserve"> </w:t>
      </w:r>
      <w:proofErr w:type="spellStart"/>
      <w:r w:rsidRPr="00E01822">
        <w:rPr>
          <w:rFonts w:eastAsia="Times New Roman"/>
          <w:bCs/>
          <w:color w:val="000080"/>
        </w:rPr>
        <w:t>оздоравливать</w:t>
      </w:r>
      <w:proofErr w:type="spellEnd"/>
      <w:r w:rsidRPr="00E01822">
        <w:rPr>
          <w:rFonts w:eastAsia="Times New Roman"/>
          <w:bCs/>
          <w:color w:val="000080"/>
        </w:rPr>
        <w:t>, так и на хорошем уровне обеспечивать образовательный и воспитательный процесс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Оснащение  зоны театрализации и кабинета хореографии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Кабинет хореографии и зона театрализации являются объединенной  кабинетной системой: имеется оборудованный зеркалами зал для танцевальных упражнений, сцена для показа театральных инсценировок. Кабинет  оборудован костюмерным, в котором хранятся  детские и </w:t>
      </w:r>
      <w:proofErr w:type="gramStart"/>
      <w:r w:rsidRPr="00E01822">
        <w:rPr>
          <w:rFonts w:eastAsia="Times New Roman"/>
          <w:bCs/>
          <w:color w:val="000080"/>
        </w:rPr>
        <w:t>взрослые</w:t>
      </w:r>
      <w:proofErr w:type="gramEnd"/>
      <w:r w:rsidRPr="00E01822">
        <w:rPr>
          <w:rFonts w:eastAsia="Times New Roman"/>
          <w:bCs/>
          <w:color w:val="000080"/>
        </w:rPr>
        <w:t xml:space="preserve"> концертные и театральные костюмы, шапочки поролоновые и меховые, куклы ростовые, игрушки </w:t>
      </w:r>
      <w:proofErr w:type="spellStart"/>
      <w:r w:rsidRPr="00E01822">
        <w:rPr>
          <w:rFonts w:eastAsia="Times New Roman"/>
          <w:bCs/>
          <w:color w:val="000080"/>
        </w:rPr>
        <w:t>мягконабивные</w:t>
      </w:r>
      <w:proofErr w:type="spellEnd"/>
      <w:r w:rsidRPr="00E01822">
        <w:rPr>
          <w:rFonts w:eastAsia="Times New Roman"/>
          <w:bCs/>
          <w:color w:val="000080"/>
        </w:rPr>
        <w:t xml:space="preserve">, куклы </w:t>
      </w:r>
      <w:proofErr w:type="spellStart"/>
      <w:r w:rsidRPr="00E01822">
        <w:rPr>
          <w:rFonts w:eastAsia="Times New Roman"/>
          <w:bCs/>
          <w:color w:val="000080"/>
        </w:rPr>
        <w:t>би-ба-бо</w:t>
      </w:r>
      <w:proofErr w:type="spellEnd"/>
      <w:r w:rsidRPr="00E01822">
        <w:rPr>
          <w:rFonts w:eastAsia="Times New Roman"/>
          <w:bCs/>
          <w:color w:val="000080"/>
        </w:rPr>
        <w:t xml:space="preserve"> и атрибуты для инсценировок. Средства ТСО: музыкальный центр.</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Вывод: материально-техническое оснащение кабинетов и предметно-развивающей среды групп способствует всестороннему развитию личности ребёнка. Расположение мебели, игрового материала отвечает требованиям безопасности, санитарно-гигиеническим нормам, физиологии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lastRenderedPageBreak/>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5.Финансово - хозяйственная деятельность</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Результаты административно-хозяйственной деятельности оказывают существенное влияние на качество и уровень образовательной работы, а также на обеспечение охраны жизни и здоровья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Планирование и финансирование расходов МБДОУ ЦРР – Д/с № 82 «</w:t>
      </w:r>
      <w:proofErr w:type="spellStart"/>
      <w:r w:rsidRPr="00E01822">
        <w:rPr>
          <w:rFonts w:eastAsia="Times New Roman"/>
          <w:bCs/>
          <w:color w:val="000080"/>
        </w:rPr>
        <w:t>Мичээр</w:t>
      </w:r>
      <w:proofErr w:type="spellEnd"/>
      <w:r w:rsidRPr="00E01822">
        <w:rPr>
          <w:rFonts w:eastAsia="Times New Roman"/>
          <w:bCs/>
          <w:color w:val="000080"/>
        </w:rPr>
        <w:t>» осуществляется из средств муниципального бюджета.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Денежные средства в МБДОУ выделяются в виде субсидий на финансовое обеспечение выполнения муниципального задания и оказание муниципальных услуг.</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За счет полученных средств, в прошедшем году сделано следующее: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Закуплена:</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Мебель на сумму – 118. 832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Игрушки на сумму – 62 000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Строительный материал на сумму –  103.804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Картриджи на принтер – 48 000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Канцтовары на сумму – 25. 984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Мягкий инвентарь (фартуки, спецодежда, полотенца)  на сумму – 73. 399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Методическая литература на сумму – 7. 060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Сантехнический, строительный материал на сумму –  2. 484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Бытовая химия –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Медикаменты – 12.870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Световое оборудование, электротовары – 74. 027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Оборудование  для наглядной информации (стенды) – 18.760 р.</w:t>
      </w:r>
    </w:p>
    <w:p w:rsidR="00E01822" w:rsidRPr="00E01822" w:rsidRDefault="00E01822" w:rsidP="00E01822">
      <w:pPr>
        <w:numPr>
          <w:ilvl w:val="0"/>
          <w:numId w:val="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Продукция 1С:  Дошкольная организация  - 19.800 </w:t>
      </w:r>
      <w:proofErr w:type="spellStart"/>
      <w:r w:rsidRPr="00E01822">
        <w:rPr>
          <w:rFonts w:eastAsia="Times New Roman"/>
          <w:bCs/>
          <w:color w:val="000080"/>
        </w:rPr>
        <w:t>рб</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Результаты административно-хозяйственной деятельности оказывают существенное влияние на качество и уровень образовательной работы, а также на обеспечение охраны жизни и здоровья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Вывод: административно-хозяйственная деятельность ДОУ направлена на создание оптимальных условий соответствия лицензионным программам, требованиям к развивающей среде, а также ожиданиям и потребностям детей, родителей, воспитателей, специалистов.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6.Условия осуществления образовательного процесса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Предметно-образовательная среда в группах ДОУ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Внешняя и внутренняя отделки помещения ДОУ отвечают  педагогическим, эстетическим, функциональным  требованиям, имеют цель  </w:t>
      </w:r>
      <w:r w:rsidRPr="00E01822">
        <w:rPr>
          <w:rFonts w:eastAsia="Times New Roman"/>
          <w:bCs/>
          <w:color w:val="000080"/>
        </w:rPr>
        <w:lastRenderedPageBreak/>
        <w:t>развития детей через самобытную якутскую национальную культуру. Работа по совершенствованию предметно-развивающей среды проводится в соответствии с перспективным планом развития по всем возрастным группам.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На участке ДОУ оборудована спортивная площадка для проведения физкультурных занятий на воздухе и спортивных игр, игровые площадки с учетом регионального компонента. В 2011 году прошла работа по обновлению и благоустройству игровой площадки в соответствии с проектом «</w:t>
      </w:r>
      <w:proofErr w:type="spellStart"/>
      <w:r w:rsidRPr="00E01822">
        <w:rPr>
          <w:rFonts w:eastAsia="Times New Roman"/>
          <w:bCs/>
          <w:color w:val="000080"/>
        </w:rPr>
        <w:t>Алгыстаах</w:t>
      </w:r>
      <w:proofErr w:type="spellEnd"/>
      <w:r w:rsidRPr="00E01822">
        <w:rPr>
          <w:rFonts w:eastAsia="Times New Roman"/>
          <w:bCs/>
          <w:color w:val="000080"/>
        </w:rPr>
        <w:t xml:space="preserve"> </w:t>
      </w:r>
      <w:proofErr w:type="spellStart"/>
      <w:r w:rsidRPr="00E01822">
        <w:rPr>
          <w:rFonts w:eastAsia="Times New Roman"/>
          <w:bCs/>
          <w:color w:val="000080"/>
        </w:rPr>
        <w:t>алаһа</w:t>
      </w:r>
      <w:proofErr w:type="spellEnd"/>
      <w:r w:rsidRPr="00E01822">
        <w:rPr>
          <w:rFonts w:eastAsia="Times New Roman"/>
          <w:bCs/>
          <w:color w:val="000080"/>
        </w:rPr>
        <w:t>»: построены беседки, малые архитектурные формы, игровое оборудование в национальном стиле.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u w:val="single"/>
        </w:rPr>
        <w:t>Режим дня младшей группы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20"/>
        <w:gridCol w:w="494"/>
        <w:gridCol w:w="3090"/>
      </w:tblGrid>
      <w:tr w:rsidR="00E01822" w:rsidRPr="00E01822" w:rsidTr="00E01822">
        <w:trPr>
          <w:tblCellSpacing w:w="0" w:type="dxa"/>
        </w:trPr>
        <w:tc>
          <w:tcPr>
            <w:tcW w:w="957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Дома</w:t>
            </w:r>
          </w:p>
        </w:tc>
      </w:tr>
      <w:tr w:rsidR="00E01822" w:rsidRPr="00E01822" w:rsidTr="00E01822">
        <w:trPr>
          <w:tblCellSpacing w:w="0" w:type="dxa"/>
        </w:trPr>
        <w:tc>
          <w:tcPr>
            <w:tcW w:w="6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Подъем, утренний туалет</w:t>
            </w:r>
          </w:p>
        </w:tc>
        <w:tc>
          <w:tcPr>
            <w:tcW w:w="315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6.30-8.00</w:t>
            </w:r>
          </w:p>
        </w:tc>
      </w:tr>
      <w:tr w:rsidR="00E01822" w:rsidRPr="00E01822" w:rsidTr="00E01822">
        <w:trPr>
          <w:tblCellSpacing w:w="0" w:type="dxa"/>
        </w:trPr>
        <w:tc>
          <w:tcPr>
            <w:tcW w:w="957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дошкольном учреждении</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«Утро радостных встреч» - формирование традиций: прием детей</w:t>
            </w:r>
            <w:proofErr w:type="gramStart"/>
            <w:r w:rsidRPr="00E01822">
              <w:rPr>
                <w:rFonts w:eastAsia="Times New Roman"/>
                <w:bCs/>
                <w:color w:val="000080"/>
              </w:rPr>
              <w:t>«Р</w:t>
            </w:r>
            <w:proofErr w:type="gramEnd"/>
            <w:r w:rsidRPr="00E01822">
              <w:rPr>
                <w:rFonts w:eastAsia="Times New Roman"/>
                <w:bCs/>
                <w:color w:val="000080"/>
              </w:rPr>
              <w:t>адость игры» - игровая деятельность</w:t>
            </w:r>
          </w:p>
          <w:p w:rsidR="00E01822" w:rsidRPr="00E01822" w:rsidRDefault="00E01822" w:rsidP="00E01822">
            <w:pPr>
              <w:spacing w:after="606"/>
              <w:ind w:left="202" w:right="202"/>
              <w:jc w:val="both"/>
              <w:rPr>
                <w:rFonts w:eastAsia="Times New Roman"/>
                <w:color w:val="000000"/>
              </w:rPr>
            </w:pPr>
            <w:r w:rsidRPr="00E01822">
              <w:rPr>
                <w:rFonts w:eastAsia="Times New Roman"/>
                <w:bCs/>
                <w:i/>
                <w:iCs/>
                <w:color w:val="000080"/>
              </w:rPr>
              <w:t>* В теплое время года – на улице</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7.45-8.15</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«Гимнастика для язычка» – формирование звуковой культуры речи</w:t>
            </w:r>
            <w:proofErr w:type="gramStart"/>
            <w:r w:rsidRPr="00E01822">
              <w:rPr>
                <w:rFonts w:eastAsia="Times New Roman"/>
                <w:bCs/>
                <w:color w:val="000080"/>
              </w:rPr>
              <w:t>«Н</w:t>
            </w:r>
            <w:proofErr w:type="gramEnd"/>
            <w:r w:rsidRPr="00E01822">
              <w:rPr>
                <w:rFonts w:eastAsia="Times New Roman"/>
                <w:bCs/>
                <w:color w:val="000080"/>
              </w:rPr>
              <w:t>аши зеленые друзья» - совместная и самостоятельная деятельность детей в уголке природы / наблюдение на прогулке</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8.15 – 8.30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здоровом теле -  здоровый дух» - утренняя гимнастика</w:t>
            </w:r>
            <w:proofErr w:type="gramStart"/>
            <w:r w:rsidRPr="00E01822">
              <w:rPr>
                <w:rFonts w:eastAsia="Times New Roman"/>
                <w:bCs/>
                <w:i/>
                <w:iCs/>
                <w:color w:val="000080"/>
              </w:rPr>
              <w:t>* В</w:t>
            </w:r>
            <w:proofErr w:type="gramEnd"/>
            <w:r w:rsidRPr="00E01822">
              <w:rPr>
                <w:rFonts w:eastAsia="Times New Roman"/>
                <w:bCs/>
                <w:i/>
                <w:iCs/>
                <w:color w:val="000080"/>
              </w:rPr>
              <w:t xml:space="preserve"> теплое время года – на улице</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8.30 – 8.35</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завтраку. Культурно-гигиенические мероприятия.  Завтрак</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8.35 - 9.25</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«Минутки игры» - игровая пауза. Подготовка к занимательной деятельности</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9.25 – 9.30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9.30-9.45</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«Минутки шалости» - игры на снятие эмоционального напряжения</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9.45-9.55.</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9.55 - 10.10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«Вкусно и полезно» - второй завтрак</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10.10 - 10.30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«Нам хочется гулять» - подготовка к прогулке. Прогулка. Возвращение с прогулки</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10.30 - 11.40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обеду, обед</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11.40-13.00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«Дрема пришла, сон принесла» - ритуал группы – подготовка ко сну с использованием музыкотерапии. Сон.</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13.00-15.00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roofErr w:type="spellStart"/>
            <w:r w:rsidRPr="00E01822">
              <w:rPr>
                <w:rFonts w:eastAsia="Times New Roman"/>
                <w:bCs/>
                <w:color w:val="000080"/>
              </w:rPr>
              <w:t>Потягушки</w:t>
            </w:r>
            <w:proofErr w:type="spellEnd"/>
            <w:r w:rsidRPr="00E01822">
              <w:rPr>
                <w:rFonts w:eastAsia="Times New Roman"/>
                <w:bCs/>
                <w:color w:val="000080"/>
              </w:rPr>
              <w:t>» - ритуал  группы -  пробуждение с использованием музыкотерапии. Постепенный подъем. Взбадривающая гимнастика. Самостоятельное одевание. Культурно-гигиенические мероприятия</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15.00 - 15.15</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полдник</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15.15 – 15.30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«Как интересно все вокруг» - формирование традиций:- «Сладкий час»;</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«Веселый этикет»</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«Давайте узнаем</w:t>
            </w:r>
            <w:proofErr w:type="gramStart"/>
            <w:r w:rsidRPr="00E01822">
              <w:rPr>
                <w:rFonts w:eastAsia="Times New Roman"/>
                <w:bCs/>
                <w:color w:val="000080"/>
              </w:rPr>
              <w:t>..»</w:t>
            </w:r>
            <w:proofErr w:type="gram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«Что за день чудесный?» и др.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lastRenderedPageBreak/>
              <w:t>- кружковая работа;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«театральная пятница».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Деятельность по интересам детей.</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15.30 – 16.10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«Минутки шалости» - игры на снятие эмоционального напряжения</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16.10 – 16.20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ужину. Ужин.</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16.20 – 17.00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«Нам хочется гулять» - подготовка к прогулке. Прогулка</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17.00 – 18.00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«Растем, играя» - организованная игровая деятельность детей</w:t>
            </w:r>
            <w:proofErr w:type="gramStart"/>
            <w:r w:rsidRPr="00E01822">
              <w:rPr>
                <w:rFonts w:eastAsia="Times New Roman"/>
                <w:bCs/>
                <w:i/>
                <w:iCs/>
                <w:color w:val="000080"/>
              </w:rPr>
              <w:t>* В</w:t>
            </w:r>
            <w:proofErr w:type="gramEnd"/>
            <w:r w:rsidRPr="00E01822">
              <w:rPr>
                <w:rFonts w:eastAsia="Times New Roman"/>
                <w:bCs/>
                <w:i/>
                <w:iCs/>
                <w:color w:val="000080"/>
              </w:rPr>
              <w:t xml:space="preserve"> теплое время года – на улице</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18.00 – 18.30</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«Взрослые и дети» - встречи с родителями по решению воспитательно-образовательных задач в условиях ДОУ и семьи</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17.30 – 18.45</w:t>
            </w:r>
          </w:p>
        </w:tc>
      </w:tr>
      <w:tr w:rsidR="00E01822" w:rsidRPr="00E01822" w:rsidTr="00E01822">
        <w:trPr>
          <w:tblCellSpacing w:w="0" w:type="dxa"/>
        </w:trPr>
        <w:tc>
          <w:tcPr>
            <w:tcW w:w="648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 свидания!» - уход детей домой</w:t>
            </w:r>
          </w:p>
        </w:tc>
        <w:tc>
          <w:tcPr>
            <w:tcW w:w="30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18.00-18.45.</w:t>
            </w:r>
          </w:p>
        </w:tc>
      </w:tr>
      <w:tr w:rsidR="00E01822" w:rsidRPr="00E01822" w:rsidTr="00E01822">
        <w:trPr>
          <w:tblCellSpacing w:w="0" w:type="dxa"/>
        </w:trPr>
        <w:tc>
          <w:tcPr>
            <w:tcW w:w="957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Дома</w:t>
            </w:r>
          </w:p>
        </w:tc>
      </w:tr>
      <w:tr w:rsidR="00E01822" w:rsidRPr="00E01822" w:rsidTr="00E01822">
        <w:trPr>
          <w:tblCellSpacing w:w="0" w:type="dxa"/>
        </w:trPr>
        <w:tc>
          <w:tcPr>
            <w:tcW w:w="6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Прогулка с детьми</w:t>
            </w:r>
          </w:p>
        </w:tc>
        <w:tc>
          <w:tcPr>
            <w:tcW w:w="315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18.15-19.15</w:t>
            </w:r>
          </w:p>
        </w:tc>
      </w:tr>
      <w:tr w:rsidR="00E01822" w:rsidRPr="00E01822" w:rsidTr="00E01822">
        <w:trPr>
          <w:tblCellSpacing w:w="0" w:type="dxa"/>
        </w:trPr>
        <w:tc>
          <w:tcPr>
            <w:tcW w:w="6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Возвращение с прогулки, спокойные игры, гигиенические процедуры</w:t>
            </w:r>
          </w:p>
        </w:tc>
        <w:tc>
          <w:tcPr>
            <w:tcW w:w="315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19.15-20.30</w:t>
            </w:r>
          </w:p>
        </w:tc>
      </w:tr>
      <w:tr w:rsidR="00E01822" w:rsidRPr="00E01822" w:rsidTr="00E01822">
        <w:trPr>
          <w:tblCellSpacing w:w="0" w:type="dxa"/>
        </w:trPr>
        <w:tc>
          <w:tcPr>
            <w:tcW w:w="6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Ночной сон</w:t>
            </w:r>
          </w:p>
        </w:tc>
        <w:tc>
          <w:tcPr>
            <w:tcW w:w="315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20.30</w:t>
            </w:r>
          </w:p>
        </w:tc>
      </w:tr>
      <w:tr w:rsidR="00E01822" w:rsidRPr="00E01822" w:rsidTr="00E01822">
        <w:trPr>
          <w:tblCellSpacing w:w="0" w:type="dxa"/>
        </w:trPr>
        <w:tc>
          <w:tcPr>
            <w:tcW w:w="642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6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309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u w:val="single"/>
        </w:rPr>
        <w:t>Режим дня средней группы</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05"/>
        <w:gridCol w:w="494"/>
        <w:gridCol w:w="494"/>
        <w:gridCol w:w="3150"/>
      </w:tblGrid>
      <w:tr w:rsidR="00E01822" w:rsidRPr="00E01822" w:rsidTr="00E01822">
        <w:trPr>
          <w:tblCellSpacing w:w="0" w:type="dxa"/>
        </w:trPr>
        <w:tc>
          <w:tcPr>
            <w:tcW w:w="9570"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Дома</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Подъем, утренний туалет</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6.30-8.00</w:t>
            </w:r>
          </w:p>
        </w:tc>
      </w:tr>
      <w:tr w:rsidR="00E01822" w:rsidRPr="00E01822" w:rsidTr="00E01822">
        <w:trPr>
          <w:tblCellSpacing w:w="0" w:type="dxa"/>
        </w:trPr>
        <w:tc>
          <w:tcPr>
            <w:tcW w:w="9570"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дошкольном учреждении</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«Утро радостных встреч» - формирование традиций: прием детей</w:t>
            </w:r>
            <w:proofErr w:type="gramStart"/>
            <w:r w:rsidRPr="00E01822">
              <w:rPr>
                <w:rFonts w:eastAsia="Times New Roman"/>
                <w:bCs/>
                <w:color w:val="000080"/>
              </w:rPr>
              <w:t>«Р</w:t>
            </w:r>
            <w:proofErr w:type="gramEnd"/>
            <w:r w:rsidRPr="00E01822">
              <w:rPr>
                <w:rFonts w:eastAsia="Times New Roman"/>
                <w:bCs/>
                <w:color w:val="000080"/>
              </w:rPr>
              <w:t>адость игры» - игровая деятельность</w:t>
            </w:r>
          </w:p>
          <w:p w:rsidR="00E01822" w:rsidRPr="00E01822" w:rsidRDefault="00E01822" w:rsidP="00E01822">
            <w:pPr>
              <w:spacing w:after="606"/>
              <w:ind w:left="202" w:right="202"/>
              <w:jc w:val="both"/>
              <w:rPr>
                <w:rFonts w:eastAsia="Times New Roman"/>
                <w:color w:val="000000"/>
              </w:rPr>
            </w:pPr>
            <w:r w:rsidRPr="00E01822">
              <w:rPr>
                <w:rFonts w:eastAsia="Times New Roman"/>
                <w:bCs/>
                <w:i/>
                <w:iCs/>
                <w:color w:val="000080"/>
              </w:rPr>
              <w:t>* В теплое время года – на улице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7.45-8.00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Гимнастика для язычка – формирование звуковой культуры речи</w:t>
            </w:r>
            <w:proofErr w:type="gramStart"/>
            <w:r w:rsidRPr="00E01822">
              <w:rPr>
                <w:rFonts w:eastAsia="Times New Roman"/>
                <w:bCs/>
                <w:color w:val="000080"/>
              </w:rPr>
              <w:t>«Н</w:t>
            </w:r>
            <w:proofErr w:type="gramEnd"/>
            <w:r w:rsidRPr="00E01822">
              <w:rPr>
                <w:rFonts w:eastAsia="Times New Roman"/>
                <w:bCs/>
                <w:color w:val="000080"/>
              </w:rPr>
              <w:t>аши зеленые друзья» - совместная и самостоятельная деятельность детей в уголке природы / наблюдение на прогулке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8.00 – 8.25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здоровом теле -  здоровый дух» - утренняя гимнастика* </w:t>
            </w:r>
            <w:r w:rsidRPr="00E01822">
              <w:rPr>
                <w:rFonts w:eastAsia="Times New Roman"/>
                <w:bCs/>
                <w:i/>
                <w:iCs/>
                <w:color w:val="000080"/>
              </w:rPr>
              <w:t>в теплое время года на улице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8.25 – 8.30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завтраку. Культурно-гигиенические мероприятия. Завтрак</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8.30 – 9.10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«Минутки игры» - игровая пауза. Подготовка к занимательной деятельности</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9.10 – 9.30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9.30 – 9.45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«Минутки шалости» - игры на снятие эмоционального напряжения</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9.45 – 9.55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9.55 – 10.15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«Вкусно и полезно» - второй завтрак</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10.10 – 10.30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«Нам хочется гулять» - подготовка к прогулке. Прогулка. Возвращение с прогулки</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10.30 – 12.00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Интеллектуальная разминка – интеллектуальные, словесные, творческие игры</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12.00 – 12.10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обеду</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о</w:t>
            </w:r>
            <w:proofErr w:type="gramEnd"/>
            <w:r w:rsidRPr="00E01822">
              <w:rPr>
                <w:rFonts w:eastAsia="Times New Roman"/>
                <w:bCs/>
                <w:color w:val="000080"/>
              </w:rPr>
              <w:t>бед</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12.10 – 13.00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«Дрема пришла, сон принесла» - ритуал группы – подготовка ко сну с использованием музыкотерапии. Сон.</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13.00 – 15.00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roofErr w:type="spellStart"/>
            <w:r w:rsidRPr="00E01822">
              <w:rPr>
                <w:rFonts w:eastAsia="Times New Roman"/>
                <w:bCs/>
                <w:color w:val="000080"/>
              </w:rPr>
              <w:t>Потягушки</w:t>
            </w:r>
            <w:proofErr w:type="spellEnd"/>
            <w:r w:rsidRPr="00E01822">
              <w:rPr>
                <w:rFonts w:eastAsia="Times New Roman"/>
                <w:bCs/>
                <w:color w:val="000080"/>
              </w:rPr>
              <w:t>» - ритуал  группы -  пробуждение с использованием музыкотерапии. Постепенный подъем. Взбадривающая гимнастика. Самостоятельное одевание. Культурно-гигиенические мероприятия</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15.00 – 15.15</w:t>
            </w:r>
          </w:p>
        </w:tc>
      </w:tr>
      <w:tr w:rsidR="00E01822" w:rsidRPr="00E01822" w:rsidTr="00E01822">
        <w:trPr>
          <w:tblCellSpacing w:w="0" w:type="dxa"/>
        </w:trPr>
        <w:tc>
          <w:tcPr>
            <w:tcW w:w="64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полдник</w:t>
            </w:r>
          </w:p>
        </w:tc>
        <w:tc>
          <w:tcPr>
            <w:tcW w:w="3165"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15.15. – 15.30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«Как интересно все вокруг» - формирование традиций:- «Сладкий час»;</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«Веселый этикет»</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lastRenderedPageBreak/>
              <w:t>- «Давайте узнаем</w:t>
            </w:r>
            <w:proofErr w:type="gramStart"/>
            <w:r w:rsidRPr="00E01822">
              <w:rPr>
                <w:rFonts w:eastAsia="Times New Roman"/>
                <w:bCs/>
                <w:color w:val="000080"/>
              </w:rPr>
              <w:t>..»</w:t>
            </w:r>
            <w:proofErr w:type="gram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«Что за день чудесный?» и др.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познавательная игротека;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кружковая работа;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«театральная пятница».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Деятельность по интересам детей.</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15.30 – 16.10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«Минутки шалости» - игры на снятие эмоционального напряжения</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16.10 – 16.25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ужину. Ужин.</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16.25 – 16.55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«Нам хочется гулять» - подготовка к прогулке.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16.55 – 18.00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«Растем, играя» - организованная игровая деятельность детей* </w:t>
            </w:r>
            <w:r w:rsidRPr="00E01822">
              <w:rPr>
                <w:rFonts w:eastAsia="Times New Roman"/>
                <w:bCs/>
                <w:i/>
                <w:iCs/>
                <w:color w:val="000080"/>
              </w:rPr>
              <w:t>в теплое время года на улице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18.00 – 18.30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«До свидания!» - уход детей домой</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18.00 – 18.45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«Взрослые и дети» - встречи с родителями по решению воспитательно-образовательных задач в условиях ДОУ и семьи</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17.30 – 18.45</w:t>
            </w:r>
          </w:p>
        </w:tc>
      </w:tr>
      <w:tr w:rsidR="00E01822" w:rsidRPr="00E01822" w:rsidTr="00E01822">
        <w:trPr>
          <w:tblCellSpacing w:w="0" w:type="dxa"/>
        </w:trPr>
        <w:tc>
          <w:tcPr>
            <w:tcW w:w="9570"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Дома</w:t>
            </w:r>
          </w:p>
        </w:tc>
      </w:tr>
      <w:tr w:rsidR="00E01822" w:rsidRPr="00E01822" w:rsidTr="00E01822">
        <w:trPr>
          <w:tblCellSpacing w:w="0" w:type="dxa"/>
        </w:trPr>
        <w:tc>
          <w:tcPr>
            <w:tcW w:w="642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Прогулка с детьми</w:t>
            </w:r>
          </w:p>
        </w:tc>
        <w:tc>
          <w:tcPr>
            <w:tcW w:w="315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18.15-19.15</w:t>
            </w:r>
          </w:p>
        </w:tc>
      </w:tr>
      <w:tr w:rsidR="00E01822" w:rsidRPr="00E01822" w:rsidTr="00E01822">
        <w:trPr>
          <w:tblCellSpacing w:w="0" w:type="dxa"/>
        </w:trPr>
        <w:tc>
          <w:tcPr>
            <w:tcW w:w="642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Возвращение с прогулки, спокойные игры, гигиенические процедуры</w:t>
            </w:r>
          </w:p>
        </w:tc>
        <w:tc>
          <w:tcPr>
            <w:tcW w:w="315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19.15-20.30</w:t>
            </w:r>
          </w:p>
        </w:tc>
      </w:tr>
      <w:tr w:rsidR="00E01822" w:rsidRPr="00E01822" w:rsidTr="00E01822">
        <w:trPr>
          <w:tblCellSpacing w:w="0" w:type="dxa"/>
        </w:trPr>
        <w:tc>
          <w:tcPr>
            <w:tcW w:w="642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Ночной сон</w:t>
            </w:r>
          </w:p>
        </w:tc>
        <w:tc>
          <w:tcPr>
            <w:tcW w:w="315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20.30</w:t>
            </w:r>
          </w:p>
        </w:tc>
      </w:tr>
      <w:tr w:rsidR="00E01822" w:rsidRPr="00E01822" w:rsidTr="00E01822">
        <w:trPr>
          <w:tblCellSpacing w:w="0" w:type="dxa"/>
        </w:trPr>
        <w:tc>
          <w:tcPr>
            <w:tcW w:w="640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6"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315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u w:val="single"/>
        </w:rPr>
        <w:t>Режим дня старшей группы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05"/>
        <w:gridCol w:w="494"/>
        <w:gridCol w:w="494"/>
        <w:gridCol w:w="3150"/>
      </w:tblGrid>
      <w:tr w:rsidR="00E01822" w:rsidRPr="00E01822" w:rsidTr="00E01822">
        <w:trPr>
          <w:tblCellSpacing w:w="0" w:type="dxa"/>
        </w:trPr>
        <w:tc>
          <w:tcPr>
            <w:tcW w:w="9570"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Дома</w:t>
            </w:r>
          </w:p>
        </w:tc>
      </w:tr>
      <w:tr w:rsidR="00E01822" w:rsidRPr="00E01822" w:rsidTr="00E01822">
        <w:trPr>
          <w:tblCellSpacing w:w="0" w:type="dxa"/>
        </w:trPr>
        <w:tc>
          <w:tcPr>
            <w:tcW w:w="642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Подъем, утренний туалет</w:t>
            </w:r>
          </w:p>
        </w:tc>
        <w:tc>
          <w:tcPr>
            <w:tcW w:w="315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6.30-8.00</w:t>
            </w:r>
          </w:p>
        </w:tc>
      </w:tr>
      <w:tr w:rsidR="00E01822" w:rsidRPr="00E01822" w:rsidTr="00E01822">
        <w:trPr>
          <w:tblCellSpacing w:w="0" w:type="dxa"/>
        </w:trPr>
        <w:tc>
          <w:tcPr>
            <w:tcW w:w="9570"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дошкольном учреждении</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«Утро радостных встреч» - формирование традиций: прием детей</w:t>
            </w:r>
            <w:proofErr w:type="gramStart"/>
            <w:r w:rsidRPr="00E01822">
              <w:rPr>
                <w:rFonts w:eastAsia="Times New Roman"/>
                <w:bCs/>
                <w:color w:val="000080"/>
              </w:rPr>
              <w:t>«Р</w:t>
            </w:r>
            <w:proofErr w:type="gramEnd"/>
            <w:r w:rsidRPr="00E01822">
              <w:rPr>
                <w:rFonts w:eastAsia="Times New Roman"/>
                <w:bCs/>
                <w:color w:val="000080"/>
              </w:rPr>
              <w:t>адость игры» - игровая деятельность</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w:t>
            </w:r>
            <w:r w:rsidRPr="00E01822">
              <w:rPr>
                <w:rFonts w:eastAsia="Times New Roman"/>
                <w:bCs/>
                <w:i/>
                <w:iCs/>
                <w:color w:val="000080"/>
              </w:rPr>
              <w:t>в теплое время года на улице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7.45-8.00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Гимнастика для язычка – формирование звуковой культуры речи</w:t>
            </w:r>
            <w:proofErr w:type="gramStart"/>
            <w:r w:rsidRPr="00E01822">
              <w:rPr>
                <w:rFonts w:eastAsia="Times New Roman"/>
                <w:bCs/>
                <w:color w:val="000080"/>
              </w:rPr>
              <w:t>«Н</w:t>
            </w:r>
            <w:proofErr w:type="gramEnd"/>
            <w:r w:rsidRPr="00E01822">
              <w:rPr>
                <w:rFonts w:eastAsia="Times New Roman"/>
                <w:bCs/>
                <w:color w:val="000080"/>
              </w:rPr>
              <w:t>аши зеленые друзья» - совместная и самостоятельная деятельность детей в уголке природы /наблюдение на прогулке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8.00 – 8.15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здоровом теле -  здоровый дух» - утренняя гимнастика* </w:t>
            </w:r>
            <w:r w:rsidRPr="00E01822">
              <w:rPr>
                <w:rFonts w:eastAsia="Times New Roman"/>
                <w:bCs/>
                <w:i/>
                <w:iCs/>
                <w:color w:val="000080"/>
              </w:rPr>
              <w:t>в теплое время года на улице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8.15 – 8.25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завтраку. Культурно-гигиенические мероприятия. Завтрак</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8.25 – 9.05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«Минутки игры» - игровая пауза. Подготовка к занимательной деятельности</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9.05 – 9.15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9.15 – 9.40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«Минутки шалости» - игры на снятие эмоционального напряжения</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9.40 – 9.50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9.50 – 10.15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«Вкусно и полезно» - второй завтрак</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10.15 – 10.30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«Нам хочется гулять» - подготовка к прогулке. Прогулка. Возвращение с прогулки</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10.30 – 12.00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Интеллектуальная разминка – интеллектуальные, словесные, творческие игры</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12.00 – 12.10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обеду</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о</w:t>
            </w:r>
            <w:proofErr w:type="gramEnd"/>
            <w:r w:rsidRPr="00E01822">
              <w:rPr>
                <w:rFonts w:eastAsia="Times New Roman"/>
                <w:bCs/>
                <w:color w:val="000080"/>
              </w:rPr>
              <w:t>бед</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12.10 – 13.00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«Дрема пришла, сон принесла» - ритуал группы – подготовка ко сну с использованием музыкотерапии. Сон.</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13.00 – 15.00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roofErr w:type="spellStart"/>
            <w:r w:rsidRPr="00E01822">
              <w:rPr>
                <w:rFonts w:eastAsia="Times New Roman"/>
                <w:bCs/>
                <w:color w:val="000080"/>
              </w:rPr>
              <w:t>Потягушки</w:t>
            </w:r>
            <w:proofErr w:type="spellEnd"/>
            <w:r w:rsidRPr="00E01822">
              <w:rPr>
                <w:rFonts w:eastAsia="Times New Roman"/>
                <w:bCs/>
                <w:color w:val="000080"/>
              </w:rPr>
              <w:t>» - ритуал  группы -  пробуждение с использованием музыкотерапии. Постепенный подъем. Взбадривающая</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15.00 – 15.15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гимнастика. Самостоятельное одевание. Культурно-гигиенические мероприятия</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64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полдник</w:t>
            </w:r>
          </w:p>
        </w:tc>
        <w:tc>
          <w:tcPr>
            <w:tcW w:w="3165"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15.15. – 15.30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«Как интересно все вокруг» - формирование традиций:- «Сладкий час»;</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«Веселый этикет»</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lastRenderedPageBreak/>
              <w:t>- «Давайте узнаем</w:t>
            </w:r>
            <w:proofErr w:type="gramStart"/>
            <w:r w:rsidRPr="00E01822">
              <w:rPr>
                <w:rFonts w:eastAsia="Times New Roman"/>
                <w:bCs/>
                <w:color w:val="000080"/>
              </w:rPr>
              <w:t>..»</w:t>
            </w:r>
            <w:proofErr w:type="gram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«Что за день чудесный?» и др.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кружковая работа;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познавательная игротека;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«театральная пятница».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Деятельность по интересам детей.</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15.30 – 16.15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«Минутки шалости» - игры на снятие эмоционального напряжения</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16.15 – 16.25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ужину. Ужин.</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16.25 – 16.55</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«Нам хочется гулять» - подготовка к прогулке. Прогулка</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16.55 – 18.00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«Растем, играя» - организованная игровая деятельность детей* </w:t>
            </w:r>
            <w:r w:rsidRPr="00E01822">
              <w:rPr>
                <w:rFonts w:eastAsia="Times New Roman"/>
                <w:bCs/>
                <w:i/>
                <w:iCs/>
                <w:color w:val="000080"/>
              </w:rPr>
              <w:t>в теплое время года на улице</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18.00 – 18.30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«Взрослые и дети» - встречи с родителями по решению воспитательно-образовательных задач в условиях ДОУ и семьи</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17.30 – 18.30</w:t>
            </w:r>
          </w:p>
        </w:tc>
      </w:tr>
      <w:tr w:rsidR="00E01822" w:rsidRPr="00E01822" w:rsidTr="00E01822">
        <w:trPr>
          <w:tblCellSpacing w:w="0" w:type="dxa"/>
        </w:trPr>
        <w:tc>
          <w:tcPr>
            <w:tcW w:w="640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 свидания!» - уход детей домой</w:t>
            </w:r>
          </w:p>
        </w:tc>
        <w:tc>
          <w:tcPr>
            <w:tcW w:w="31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18.00 – 18.45</w:t>
            </w:r>
          </w:p>
        </w:tc>
      </w:tr>
      <w:tr w:rsidR="00E01822" w:rsidRPr="00E01822" w:rsidTr="00E01822">
        <w:trPr>
          <w:tblCellSpacing w:w="0" w:type="dxa"/>
        </w:trPr>
        <w:tc>
          <w:tcPr>
            <w:tcW w:w="9570"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Дома</w:t>
            </w:r>
          </w:p>
        </w:tc>
      </w:tr>
      <w:tr w:rsidR="00E01822" w:rsidRPr="00E01822" w:rsidTr="00E01822">
        <w:trPr>
          <w:tblCellSpacing w:w="0" w:type="dxa"/>
        </w:trPr>
        <w:tc>
          <w:tcPr>
            <w:tcW w:w="642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Прогулка с детьми</w:t>
            </w:r>
          </w:p>
        </w:tc>
        <w:tc>
          <w:tcPr>
            <w:tcW w:w="315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18.15-19.15</w:t>
            </w:r>
          </w:p>
        </w:tc>
      </w:tr>
      <w:tr w:rsidR="00E01822" w:rsidRPr="00E01822" w:rsidTr="00E01822">
        <w:trPr>
          <w:tblCellSpacing w:w="0" w:type="dxa"/>
        </w:trPr>
        <w:tc>
          <w:tcPr>
            <w:tcW w:w="642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Возвращение с прогулки, спокойные игры, гигиенические процедуры</w:t>
            </w:r>
          </w:p>
        </w:tc>
        <w:tc>
          <w:tcPr>
            <w:tcW w:w="315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19.15-20.30</w:t>
            </w:r>
          </w:p>
        </w:tc>
      </w:tr>
      <w:tr w:rsidR="00E01822" w:rsidRPr="00E01822" w:rsidTr="00E01822">
        <w:trPr>
          <w:tblCellSpacing w:w="0" w:type="dxa"/>
        </w:trPr>
        <w:tc>
          <w:tcPr>
            <w:tcW w:w="642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Ночной сон</w:t>
            </w:r>
          </w:p>
        </w:tc>
        <w:tc>
          <w:tcPr>
            <w:tcW w:w="315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20.30</w:t>
            </w:r>
          </w:p>
        </w:tc>
      </w:tr>
      <w:tr w:rsidR="00E01822" w:rsidRPr="00E01822" w:rsidTr="00E01822">
        <w:trPr>
          <w:tblCellSpacing w:w="0" w:type="dxa"/>
        </w:trPr>
        <w:tc>
          <w:tcPr>
            <w:tcW w:w="640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6"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315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u w:val="single"/>
        </w:rPr>
        <w:t>Режим дня подготовительной группы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25"/>
        <w:gridCol w:w="494"/>
        <w:gridCol w:w="494"/>
        <w:gridCol w:w="3054"/>
      </w:tblGrid>
      <w:tr w:rsidR="00E01822" w:rsidRPr="00E01822" w:rsidTr="00E01822">
        <w:trPr>
          <w:tblCellSpacing w:w="0" w:type="dxa"/>
        </w:trPr>
        <w:tc>
          <w:tcPr>
            <w:tcW w:w="9285"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Дома</w:t>
            </w:r>
          </w:p>
        </w:tc>
      </w:tr>
      <w:tr w:rsidR="00E01822" w:rsidRPr="00E01822" w:rsidTr="00E01822">
        <w:trPr>
          <w:tblCellSpacing w:w="0" w:type="dxa"/>
        </w:trPr>
        <w:tc>
          <w:tcPr>
            <w:tcW w:w="62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Подъем, утренний туалет</w:t>
            </w:r>
          </w:p>
        </w:tc>
        <w:tc>
          <w:tcPr>
            <w:tcW w:w="30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6.30-8.00</w:t>
            </w:r>
          </w:p>
        </w:tc>
      </w:tr>
      <w:tr w:rsidR="00E01822" w:rsidRPr="00E01822" w:rsidTr="00E01822">
        <w:trPr>
          <w:tblCellSpacing w:w="0" w:type="dxa"/>
        </w:trPr>
        <w:tc>
          <w:tcPr>
            <w:tcW w:w="9285"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дошкольном учреждении</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«Утро радостных встреч» - формирование традиций: прием </w:t>
            </w:r>
            <w:proofErr w:type="spellStart"/>
            <w:r w:rsidRPr="00E01822">
              <w:rPr>
                <w:rFonts w:eastAsia="Times New Roman"/>
                <w:bCs/>
                <w:color w:val="000080"/>
              </w:rPr>
              <w:t>детейГимнастика</w:t>
            </w:r>
            <w:proofErr w:type="spellEnd"/>
            <w:r w:rsidRPr="00E01822">
              <w:rPr>
                <w:rFonts w:eastAsia="Times New Roman"/>
                <w:bCs/>
                <w:color w:val="000080"/>
              </w:rPr>
              <w:t xml:space="preserve"> для язычка – формирование звуковой культуры речи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«Наши зеленые друзья» - совместная и самостоятельная деятельность детей в уголке природы</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w:t>
            </w:r>
            <w:r w:rsidRPr="00E01822">
              <w:rPr>
                <w:rFonts w:eastAsia="Times New Roman"/>
                <w:bCs/>
                <w:i/>
                <w:iCs/>
                <w:color w:val="000080"/>
              </w:rPr>
              <w:t>в теплое время года на улице</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7.45-8.15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 здоровом теле -  здоровый дух» - утренняя гимнастика* </w:t>
            </w:r>
            <w:r w:rsidRPr="00E01822">
              <w:rPr>
                <w:rFonts w:eastAsia="Times New Roman"/>
                <w:bCs/>
                <w:i/>
                <w:iCs/>
                <w:color w:val="000080"/>
              </w:rPr>
              <w:t>в теплое время года на улице</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8.15 – 8.25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завтраку. Культурно-гигиенические мероприятия. Завтрак</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8.25 – 9.05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«Минутки игры» - игровая пауза. Подготовка к занимательной деятельности</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9.05-9.15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9.15 – 9.45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«Минутки шалости» - игры на снятие эмоционального напряжения</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9.45 – 9.55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9.55 – 10.25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второй завтрак</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10.25 – 10.35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Занимательная деятельность – организация совместной деятельности по основным образовательным областям</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10.35 – 11.05</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«Нам хочется гулять» - подготовка к прогулке. Прогулка. Возвращение с прогулки</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11.05 – 12.10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Интеллектуальная разминка – интеллектуальные, словесные, творческие игры</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12.10 – 12.20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«Вкусно и полезно» - подготовка к обеду</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о</w:t>
            </w:r>
            <w:proofErr w:type="gramEnd"/>
            <w:r w:rsidRPr="00E01822">
              <w:rPr>
                <w:rFonts w:eastAsia="Times New Roman"/>
                <w:bCs/>
                <w:color w:val="000080"/>
              </w:rPr>
              <w:t>бед</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12.20 – 13.00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«Дрема пришла, сон принесла» - ритуал группы – подготовка ко сну с использованием музыкотерапии. Сон.</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13.00 – 15.00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roofErr w:type="spellStart"/>
            <w:r w:rsidRPr="00E01822">
              <w:rPr>
                <w:rFonts w:eastAsia="Times New Roman"/>
                <w:bCs/>
                <w:color w:val="000080"/>
              </w:rPr>
              <w:t>Потягушки</w:t>
            </w:r>
            <w:proofErr w:type="spellEnd"/>
            <w:r w:rsidRPr="00E01822">
              <w:rPr>
                <w:rFonts w:eastAsia="Times New Roman"/>
                <w:bCs/>
                <w:color w:val="000080"/>
              </w:rPr>
              <w:t>» - ритуал  группы -  пробуждение с использованием музыкотерапии. Постепенный подъем. Взбадривающая гимнастика. Самостоятельное одевание. Культурно-гигиенические мероприятия</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15.00 – 15.20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«Вкусно и полезно» - полдник</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15.20. – 15.30</w:t>
            </w:r>
          </w:p>
        </w:tc>
      </w:tr>
      <w:tr w:rsidR="00E01822" w:rsidRPr="00E01822" w:rsidTr="00E01822">
        <w:trPr>
          <w:tblCellSpacing w:w="0" w:type="dxa"/>
        </w:trPr>
        <w:tc>
          <w:tcPr>
            <w:tcW w:w="62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«Как интересно все вокруг» - формирование традиций:- «Сладкий час»;</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«Веселый этикет»</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«Давайте узнаем</w:t>
            </w:r>
            <w:proofErr w:type="gramStart"/>
            <w:r w:rsidRPr="00E01822">
              <w:rPr>
                <w:rFonts w:eastAsia="Times New Roman"/>
                <w:bCs/>
                <w:color w:val="000080"/>
              </w:rPr>
              <w:t>..»</w:t>
            </w:r>
            <w:proofErr w:type="gram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«Что за день чудесный?» и др.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кружковая работа;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познавательная игротека;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«театральная пятница».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Деятельность по интересам детей.</w:t>
            </w:r>
          </w:p>
        </w:tc>
        <w:tc>
          <w:tcPr>
            <w:tcW w:w="3075"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15.30 – 16.00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«Минутки шалости» - игры на снятие эмоционального напряжения</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16.00 – 16.30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«Вкусно и полезно» - подготовка к ужину. Ужин.</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16.30 – 17.00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«Нам хочется гулять» - подготовка к прогулке. Прогулка</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17.00 – 18.00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«Растем, играя» - организованная игровая деятельность детей* </w:t>
            </w:r>
            <w:r w:rsidRPr="00E01822">
              <w:rPr>
                <w:rFonts w:eastAsia="Times New Roman"/>
                <w:bCs/>
                <w:i/>
                <w:iCs/>
                <w:color w:val="000080"/>
              </w:rPr>
              <w:t>в теплое время года на улице</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18.00 – 18.30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«Взрослые и дети» - встречи с родителями по решению воспитательно-образовательных задач в условиях ДОУ и семьи</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17.30 – 18.30</w:t>
            </w:r>
          </w:p>
        </w:tc>
      </w:tr>
      <w:tr w:rsidR="00E01822" w:rsidRPr="00E01822" w:rsidTr="00E01822">
        <w:trPr>
          <w:tblCellSpacing w:w="0" w:type="dxa"/>
        </w:trPr>
        <w:tc>
          <w:tcPr>
            <w:tcW w:w="622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 свидания!» - уход детей домой</w:t>
            </w:r>
          </w:p>
        </w:tc>
        <w:tc>
          <w:tcPr>
            <w:tcW w:w="30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18.00 – 18.45</w:t>
            </w:r>
          </w:p>
        </w:tc>
      </w:tr>
      <w:tr w:rsidR="00E01822" w:rsidRPr="00E01822" w:rsidTr="00E01822">
        <w:trPr>
          <w:tblCellSpacing w:w="0" w:type="dxa"/>
        </w:trPr>
        <w:tc>
          <w:tcPr>
            <w:tcW w:w="9285"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Дома</w:t>
            </w:r>
          </w:p>
        </w:tc>
      </w:tr>
      <w:tr w:rsidR="00E01822" w:rsidRPr="00E01822" w:rsidTr="00E01822">
        <w:trPr>
          <w:tblCellSpacing w:w="0" w:type="dxa"/>
        </w:trPr>
        <w:tc>
          <w:tcPr>
            <w:tcW w:w="62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Прогулка с детьми</w:t>
            </w:r>
          </w:p>
        </w:tc>
        <w:tc>
          <w:tcPr>
            <w:tcW w:w="30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18.15-19.15</w:t>
            </w:r>
          </w:p>
        </w:tc>
      </w:tr>
      <w:tr w:rsidR="00E01822" w:rsidRPr="00E01822" w:rsidTr="00E01822">
        <w:trPr>
          <w:tblCellSpacing w:w="0" w:type="dxa"/>
        </w:trPr>
        <w:tc>
          <w:tcPr>
            <w:tcW w:w="62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Возвращение с прогулки, спокойные игры, гигиенические процедуры</w:t>
            </w:r>
          </w:p>
        </w:tc>
        <w:tc>
          <w:tcPr>
            <w:tcW w:w="30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19.15-20.30</w:t>
            </w:r>
          </w:p>
        </w:tc>
      </w:tr>
      <w:tr w:rsidR="00E01822" w:rsidRPr="00E01822" w:rsidTr="00E01822">
        <w:trPr>
          <w:tblCellSpacing w:w="0" w:type="dxa"/>
        </w:trPr>
        <w:tc>
          <w:tcPr>
            <w:tcW w:w="62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Ночной сон</w:t>
            </w:r>
          </w:p>
        </w:tc>
        <w:tc>
          <w:tcPr>
            <w:tcW w:w="30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20.30</w:t>
            </w:r>
          </w:p>
        </w:tc>
      </w:tr>
      <w:tr w:rsidR="00E01822" w:rsidRPr="00E01822" w:rsidTr="00E01822">
        <w:trPr>
          <w:tblCellSpacing w:w="0" w:type="dxa"/>
        </w:trPr>
        <w:tc>
          <w:tcPr>
            <w:tcW w:w="622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6"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304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Режим работы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Учреждение работает: с 07.45-18.45 – 11 часовое пребывание детей.  Пятидневная рабочая неделя. Выходные дни – суббота, воскресенье, праздничные дни, установленные законодательством Российской Федерации.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Вывод:</w:t>
      </w:r>
      <w:r w:rsidRPr="00E01822">
        <w:rPr>
          <w:rFonts w:eastAsia="Times New Roman"/>
          <w:bCs/>
          <w:color w:val="000080"/>
        </w:rPr>
        <w:t xml:space="preserve"> воспитательно-образовательный процесс осуществляется в соответствии с требованиями </w:t>
      </w:r>
      <w:proofErr w:type="spellStart"/>
      <w:r w:rsidRPr="00E01822">
        <w:rPr>
          <w:rFonts w:eastAsia="Times New Roman"/>
          <w:bCs/>
          <w:color w:val="000080"/>
        </w:rPr>
        <w:t>СанПиН</w:t>
      </w:r>
      <w:proofErr w:type="spellEnd"/>
      <w:r w:rsidRPr="00E01822">
        <w:rPr>
          <w:rFonts w:eastAsia="Times New Roman"/>
          <w:bCs/>
          <w:color w:val="000080"/>
        </w:rPr>
        <w:t>, в соответствии с программой, учебным планом, сеткой занятий и режимом дня.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Дополнительные образовательные услуги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ДОУ реализуются дополнительные образовательные услуги: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Познавательно – речевое направление:</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развивающие игры «</w:t>
      </w:r>
      <w:proofErr w:type="spellStart"/>
      <w:r w:rsidRPr="00E01822">
        <w:rPr>
          <w:rFonts w:eastAsia="Times New Roman"/>
          <w:bCs/>
          <w:color w:val="000080"/>
        </w:rPr>
        <w:t>Мындыр</w:t>
      </w:r>
      <w:proofErr w:type="spellEnd"/>
      <w:r w:rsidRPr="00E01822">
        <w:rPr>
          <w:rFonts w:eastAsia="Times New Roman"/>
          <w:bCs/>
          <w:color w:val="000080"/>
        </w:rPr>
        <w:t xml:space="preserve"> </w:t>
      </w:r>
      <w:proofErr w:type="spellStart"/>
      <w:r w:rsidRPr="00E01822">
        <w:rPr>
          <w:rFonts w:eastAsia="Times New Roman"/>
          <w:bCs/>
          <w:color w:val="000080"/>
        </w:rPr>
        <w:t>өй</w:t>
      </w:r>
      <w:proofErr w:type="spellEnd"/>
      <w:r w:rsidRPr="00E01822">
        <w:rPr>
          <w:rFonts w:eastAsia="Times New Roman"/>
          <w:bCs/>
          <w:color w:val="000080"/>
        </w:rPr>
        <w:t>» - ПДО  Захарова А.Е.;</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кружок фольклора «</w:t>
      </w:r>
      <w:proofErr w:type="spellStart"/>
      <w:r w:rsidRPr="00E01822">
        <w:rPr>
          <w:rFonts w:eastAsia="Times New Roman"/>
          <w:bCs/>
          <w:color w:val="000080"/>
        </w:rPr>
        <w:t>Кө</w:t>
      </w:r>
      <w:proofErr w:type="gramStart"/>
      <w:r w:rsidRPr="00E01822">
        <w:rPr>
          <w:rFonts w:eastAsia="Times New Roman"/>
          <w:bCs/>
          <w:color w:val="000080"/>
        </w:rPr>
        <w:t>м</w:t>
      </w:r>
      <w:proofErr w:type="gramEnd"/>
      <w:r w:rsidRPr="00E01822">
        <w:rPr>
          <w:rFonts w:eastAsia="Times New Roman"/>
          <w:bCs/>
          <w:color w:val="000080"/>
        </w:rPr>
        <w:t>үс</w:t>
      </w:r>
      <w:proofErr w:type="spellEnd"/>
      <w:r w:rsidRPr="00E01822">
        <w:rPr>
          <w:rFonts w:eastAsia="Times New Roman"/>
          <w:bCs/>
          <w:color w:val="000080"/>
        </w:rPr>
        <w:t xml:space="preserve"> дор5ооннор» -  ПДО  Захарова А.Е;</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кружок раннего обучения чтению -  Чемезова С.А., воспитатель;</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 логические игры  – </w:t>
      </w:r>
      <w:proofErr w:type="spellStart"/>
      <w:r w:rsidRPr="00E01822">
        <w:rPr>
          <w:rFonts w:eastAsia="Times New Roman"/>
          <w:bCs/>
          <w:color w:val="000080"/>
        </w:rPr>
        <w:t>Кайгородова</w:t>
      </w:r>
      <w:proofErr w:type="spellEnd"/>
      <w:r w:rsidRPr="00E01822">
        <w:rPr>
          <w:rFonts w:eastAsia="Times New Roman"/>
          <w:bCs/>
          <w:color w:val="000080"/>
        </w:rPr>
        <w:t xml:space="preserve"> Е.В., воспитатель.</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кружок «Моделирование на плоскости» – Ефимова М.С., воспитатель;</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проектирование детей – Никифорова О.С., воспитатель</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Кружок «</w:t>
      </w:r>
      <w:proofErr w:type="spellStart"/>
      <w:r w:rsidRPr="00E01822">
        <w:rPr>
          <w:rFonts w:eastAsia="Times New Roman"/>
          <w:bCs/>
          <w:color w:val="000080"/>
        </w:rPr>
        <w:t>Тулалыыр</w:t>
      </w:r>
      <w:proofErr w:type="spellEnd"/>
      <w:r w:rsidRPr="00E01822">
        <w:rPr>
          <w:rFonts w:eastAsia="Times New Roman"/>
          <w:bCs/>
          <w:color w:val="000080"/>
        </w:rPr>
        <w:t xml:space="preserve"> </w:t>
      </w:r>
      <w:proofErr w:type="spellStart"/>
      <w:r w:rsidRPr="00E01822">
        <w:rPr>
          <w:rFonts w:eastAsia="Times New Roman"/>
          <w:bCs/>
          <w:color w:val="000080"/>
        </w:rPr>
        <w:t>эйгэ</w:t>
      </w:r>
      <w:proofErr w:type="spellEnd"/>
      <w:r w:rsidRPr="00E01822">
        <w:rPr>
          <w:rFonts w:eastAsia="Times New Roman"/>
          <w:bCs/>
          <w:color w:val="000080"/>
        </w:rPr>
        <w:t xml:space="preserve">» - </w:t>
      </w:r>
      <w:proofErr w:type="spellStart"/>
      <w:r w:rsidRPr="00E01822">
        <w:rPr>
          <w:rFonts w:eastAsia="Times New Roman"/>
          <w:bCs/>
          <w:color w:val="000080"/>
        </w:rPr>
        <w:t>Жиркова</w:t>
      </w:r>
      <w:proofErr w:type="spellEnd"/>
      <w:r w:rsidRPr="00E01822">
        <w:rPr>
          <w:rFonts w:eastAsia="Times New Roman"/>
          <w:bCs/>
          <w:color w:val="000080"/>
        </w:rPr>
        <w:t xml:space="preserve"> Н.Г., воспитатель</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«Ориентировка в пространстве через сказки» - Дьяконова П.В., воспитатель</w:t>
      </w:r>
    </w:p>
    <w:p w:rsidR="00E01822" w:rsidRPr="00E01822" w:rsidRDefault="00E01822" w:rsidP="00E01822">
      <w:pPr>
        <w:numPr>
          <w:ilvl w:val="0"/>
          <w:numId w:val="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«Краеведение» - Соловьева Т.А., воспитатель</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Художественно – эстетическое:</w:t>
      </w:r>
    </w:p>
    <w:p w:rsidR="00E01822" w:rsidRPr="00E01822" w:rsidRDefault="00E01822" w:rsidP="00E01822">
      <w:pPr>
        <w:numPr>
          <w:ilvl w:val="0"/>
          <w:numId w:val="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кружок </w:t>
      </w:r>
      <w:proofErr w:type="spellStart"/>
      <w:r w:rsidRPr="00E01822">
        <w:rPr>
          <w:rFonts w:eastAsia="Times New Roman"/>
          <w:bCs/>
          <w:color w:val="000080"/>
        </w:rPr>
        <w:t>ИЗОдеятельности</w:t>
      </w:r>
      <w:proofErr w:type="spellEnd"/>
      <w:r w:rsidRPr="00E01822">
        <w:rPr>
          <w:rFonts w:eastAsia="Times New Roman"/>
          <w:bCs/>
          <w:color w:val="000080"/>
        </w:rPr>
        <w:t xml:space="preserve"> «</w:t>
      </w:r>
      <w:proofErr w:type="spellStart"/>
      <w:r w:rsidRPr="00E01822">
        <w:rPr>
          <w:rFonts w:eastAsia="Times New Roman"/>
          <w:bCs/>
          <w:color w:val="000080"/>
        </w:rPr>
        <w:t>Кустукчаан</w:t>
      </w:r>
      <w:proofErr w:type="spellEnd"/>
      <w:r w:rsidRPr="00E01822">
        <w:rPr>
          <w:rFonts w:eastAsia="Times New Roman"/>
          <w:bCs/>
          <w:color w:val="000080"/>
        </w:rPr>
        <w:t xml:space="preserve">» - ПДО </w:t>
      </w:r>
      <w:proofErr w:type="spellStart"/>
      <w:r w:rsidRPr="00E01822">
        <w:rPr>
          <w:rFonts w:eastAsia="Times New Roman"/>
          <w:bCs/>
          <w:color w:val="000080"/>
        </w:rPr>
        <w:t>Молонова</w:t>
      </w:r>
      <w:proofErr w:type="spellEnd"/>
      <w:r w:rsidRPr="00E01822">
        <w:rPr>
          <w:rFonts w:eastAsia="Times New Roman"/>
          <w:bCs/>
          <w:color w:val="000080"/>
        </w:rPr>
        <w:t xml:space="preserve"> А.Д.;</w:t>
      </w:r>
    </w:p>
    <w:p w:rsidR="00E01822" w:rsidRPr="00E01822" w:rsidRDefault="00E01822" w:rsidP="00E01822">
      <w:pPr>
        <w:numPr>
          <w:ilvl w:val="0"/>
          <w:numId w:val="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кружок  оригами для детей старшего возраста – Тимофеева В.Г., воспитатель;</w:t>
      </w:r>
    </w:p>
    <w:p w:rsidR="00E01822" w:rsidRPr="00E01822" w:rsidRDefault="00E01822" w:rsidP="00E01822">
      <w:pPr>
        <w:numPr>
          <w:ilvl w:val="0"/>
          <w:numId w:val="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 xml:space="preserve">- кружок «Уран </w:t>
      </w:r>
      <w:proofErr w:type="spellStart"/>
      <w:r w:rsidRPr="00E01822">
        <w:rPr>
          <w:rFonts w:eastAsia="Times New Roman"/>
          <w:bCs/>
          <w:color w:val="000080"/>
        </w:rPr>
        <w:t>тарбахтар</w:t>
      </w:r>
      <w:proofErr w:type="spellEnd"/>
      <w:r w:rsidRPr="00E01822">
        <w:rPr>
          <w:rFonts w:eastAsia="Times New Roman"/>
          <w:bCs/>
          <w:color w:val="000080"/>
        </w:rPr>
        <w:t xml:space="preserve">» – </w:t>
      </w:r>
      <w:proofErr w:type="spellStart"/>
      <w:r w:rsidRPr="00E01822">
        <w:rPr>
          <w:rFonts w:eastAsia="Times New Roman"/>
          <w:bCs/>
          <w:color w:val="000080"/>
        </w:rPr>
        <w:t>Сысолятина</w:t>
      </w:r>
      <w:proofErr w:type="spellEnd"/>
      <w:r w:rsidRPr="00E01822">
        <w:rPr>
          <w:rFonts w:eastAsia="Times New Roman"/>
          <w:bCs/>
          <w:color w:val="000080"/>
        </w:rPr>
        <w:t xml:space="preserve"> В.И., воспитатель.</w:t>
      </w:r>
    </w:p>
    <w:p w:rsidR="00E01822" w:rsidRPr="00E01822" w:rsidRDefault="00E01822" w:rsidP="00E01822">
      <w:pPr>
        <w:numPr>
          <w:ilvl w:val="0"/>
          <w:numId w:val="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кружок «Волшебные пальчики»  – Захарова М.А.., воспитатель.</w:t>
      </w:r>
    </w:p>
    <w:p w:rsidR="00E01822" w:rsidRPr="00E01822" w:rsidRDefault="00E01822" w:rsidP="00E01822">
      <w:pPr>
        <w:numPr>
          <w:ilvl w:val="0"/>
          <w:numId w:val="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Кружок «Волшебная бумага»  - Атласова С.С.</w:t>
      </w:r>
    </w:p>
    <w:p w:rsidR="00E01822" w:rsidRPr="00E01822" w:rsidRDefault="00E01822" w:rsidP="00E01822">
      <w:pPr>
        <w:numPr>
          <w:ilvl w:val="0"/>
          <w:numId w:val="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Кружок «</w:t>
      </w:r>
      <w:proofErr w:type="spellStart"/>
      <w:r w:rsidRPr="00E01822">
        <w:rPr>
          <w:rFonts w:eastAsia="Times New Roman"/>
          <w:bCs/>
          <w:color w:val="000080"/>
        </w:rPr>
        <w:t>Хомус</w:t>
      </w:r>
      <w:proofErr w:type="spellEnd"/>
      <w:r w:rsidRPr="00E01822">
        <w:rPr>
          <w:rFonts w:eastAsia="Times New Roman"/>
          <w:bCs/>
          <w:color w:val="000080"/>
        </w:rPr>
        <w:t>» - Захарова А.Е., ПДО</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w:t>
      </w:r>
      <w:proofErr w:type="spellStart"/>
      <w:r w:rsidRPr="00E01822">
        <w:rPr>
          <w:rFonts w:eastAsia="Times New Roman"/>
          <w:bCs/>
          <w:color w:val="000080"/>
        </w:rPr>
        <w:t>Физкультурно</w:t>
      </w:r>
      <w:proofErr w:type="spellEnd"/>
      <w:r w:rsidRPr="00E01822">
        <w:rPr>
          <w:rFonts w:eastAsia="Times New Roman"/>
          <w:bCs/>
          <w:color w:val="000080"/>
        </w:rPr>
        <w:t xml:space="preserve"> – оздоровительное:</w:t>
      </w:r>
    </w:p>
    <w:p w:rsidR="00E01822" w:rsidRPr="00E01822" w:rsidRDefault="00E01822" w:rsidP="00E01822">
      <w:pPr>
        <w:numPr>
          <w:ilvl w:val="0"/>
          <w:numId w:val="9"/>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спортивная секция «</w:t>
      </w:r>
      <w:proofErr w:type="spellStart"/>
      <w:r w:rsidRPr="00E01822">
        <w:rPr>
          <w:rFonts w:eastAsia="Times New Roman"/>
          <w:bCs/>
          <w:color w:val="000080"/>
        </w:rPr>
        <w:t>Олимпионик</w:t>
      </w:r>
      <w:proofErr w:type="spellEnd"/>
      <w:r w:rsidRPr="00E01822">
        <w:rPr>
          <w:rFonts w:eastAsia="Times New Roman"/>
          <w:bCs/>
          <w:color w:val="000080"/>
        </w:rPr>
        <w:t>» - инструктор по ФИЗО Скрябина М.Д.;</w:t>
      </w:r>
    </w:p>
    <w:p w:rsidR="00E01822" w:rsidRPr="00E01822" w:rsidRDefault="00E01822" w:rsidP="00E01822">
      <w:pPr>
        <w:numPr>
          <w:ilvl w:val="0"/>
          <w:numId w:val="9"/>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ЛФК – инструктор по ФИЗО Скрябина М.Д.;</w:t>
      </w:r>
    </w:p>
    <w:p w:rsidR="00E01822" w:rsidRPr="00E01822" w:rsidRDefault="00E01822" w:rsidP="00E01822">
      <w:pPr>
        <w:numPr>
          <w:ilvl w:val="0"/>
          <w:numId w:val="9"/>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лечебная физкультура  - инструктор по ФИЗО  Скрябина М.Д.</w:t>
      </w:r>
    </w:p>
    <w:p w:rsidR="00E01822" w:rsidRPr="00E01822" w:rsidRDefault="00E01822" w:rsidP="00E01822">
      <w:pPr>
        <w:numPr>
          <w:ilvl w:val="0"/>
          <w:numId w:val="9"/>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Школа доктора Градусника – Охлопкова Е.А, фельдшер.</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В ДОУ реализуются платные дополнительные   услуги: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хореография;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психологическая подготовка к школе;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спортивная гимнастика;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коррекция и развитие речи.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Кружковой и студийной работой охвачено – 100  % воспитанников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Занятия по дополнительному образованию детей дошкольного возраста проводятся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не за счет времени, отведенного на прогулку и дневной сон:</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для детей 4-5 лет – 1 раз в неделю продолжительностью не более 20 минут;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для детей 5-6 лет – 2 раза в неделю продолжительностью не более 25 минут;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для детей 6-7 лет – 3 раза в неделю продолжительностью 30 минут.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Один ребенок старшего дошкольного возраста посещает занятия по дополнительному образованию не более 2 раз  неделю.</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Вывод: дополнительное образование направлено на развитие способностей (задатков  одаренности), проведенные кружки и секции охватывают всех воспитанников по интересам.</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Инновационная деятельность</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lastRenderedPageBreak/>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pPr w:leftFromText="45" w:rightFromText="45" w:vertAnchor="text"/>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8"/>
        <w:gridCol w:w="2998"/>
        <w:gridCol w:w="2497"/>
        <w:gridCol w:w="2152"/>
      </w:tblGrid>
      <w:tr w:rsidR="00E01822" w:rsidRPr="00E01822" w:rsidTr="00E01822">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Срок</w:t>
            </w:r>
          </w:p>
        </w:tc>
        <w:tc>
          <w:tcPr>
            <w:tcW w:w="30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Статус</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Название</w:t>
            </w:r>
          </w:p>
        </w:tc>
        <w:tc>
          <w:tcPr>
            <w:tcW w:w="20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Этап</w:t>
            </w:r>
          </w:p>
        </w:tc>
      </w:tr>
      <w:tr w:rsidR="00E01822" w:rsidRPr="00E01822" w:rsidTr="00E01822">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 2009 – 2014 г.</w:t>
            </w:r>
            <w:proofErr w:type="gramStart"/>
            <w:r w:rsidRPr="00E01822">
              <w:rPr>
                <w:rFonts w:eastAsia="Times New Roman"/>
                <w:bCs/>
                <w:color w:val="000080"/>
              </w:rPr>
              <w:t>г</w:t>
            </w:r>
            <w:proofErr w:type="gramEnd"/>
            <w:r w:rsidRPr="00E01822">
              <w:rPr>
                <w:rFonts w:eastAsia="Times New Roman"/>
                <w:bCs/>
                <w:color w:val="000080"/>
              </w:rPr>
              <w:t>.</w:t>
            </w:r>
          </w:p>
        </w:tc>
        <w:tc>
          <w:tcPr>
            <w:tcW w:w="30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Республиканская площадка федерального государственного  научного института «Научно – исследовательский институт  национальных школ РС (Я)»</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roofErr w:type="spellStart"/>
            <w:r w:rsidRPr="00E01822">
              <w:rPr>
                <w:rFonts w:eastAsia="Times New Roman"/>
                <w:bCs/>
                <w:color w:val="000080"/>
              </w:rPr>
              <w:t>Алгыстаах</w:t>
            </w:r>
            <w:proofErr w:type="spellEnd"/>
            <w:r w:rsidRPr="00E01822">
              <w:rPr>
                <w:rFonts w:eastAsia="Times New Roman"/>
                <w:bCs/>
                <w:color w:val="000080"/>
              </w:rPr>
              <w:t xml:space="preserve"> </w:t>
            </w:r>
            <w:proofErr w:type="spellStart"/>
            <w:r w:rsidRPr="00E01822">
              <w:rPr>
                <w:rFonts w:eastAsia="Times New Roman"/>
                <w:bCs/>
                <w:color w:val="000080"/>
              </w:rPr>
              <w:t>алаһа</w:t>
            </w:r>
            <w:proofErr w:type="spellEnd"/>
            <w:r w:rsidRPr="00E01822">
              <w:rPr>
                <w:rFonts w:eastAsia="Times New Roman"/>
                <w:bCs/>
                <w:color w:val="000080"/>
              </w:rPr>
              <w:t>»</w:t>
            </w:r>
          </w:p>
        </w:tc>
        <w:tc>
          <w:tcPr>
            <w:tcW w:w="20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 внедренческий</w:t>
            </w:r>
          </w:p>
        </w:tc>
      </w:tr>
      <w:tr w:rsidR="00E01822" w:rsidRPr="00E01822" w:rsidTr="00E01822">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 2013 – 2016 г.</w:t>
            </w:r>
          </w:p>
        </w:tc>
        <w:tc>
          <w:tcPr>
            <w:tcW w:w="30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Республиканская экспериментальная </w:t>
            </w:r>
            <w:proofErr w:type="spellStart"/>
            <w:r w:rsidRPr="00E01822">
              <w:rPr>
                <w:rFonts w:eastAsia="Times New Roman"/>
                <w:bCs/>
                <w:color w:val="000080"/>
              </w:rPr>
              <w:t>площадка</w:t>
            </w:r>
            <w:proofErr w:type="gramStart"/>
            <w:r w:rsidRPr="00E01822">
              <w:rPr>
                <w:rFonts w:eastAsia="Times New Roman"/>
                <w:bCs/>
                <w:color w:val="000080"/>
              </w:rPr>
              <w:t>,п</w:t>
            </w:r>
            <w:proofErr w:type="gramEnd"/>
            <w:r w:rsidRPr="00E01822">
              <w:rPr>
                <w:rFonts w:eastAsia="Times New Roman"/>
                <w:bCs/>
                <w:color w:val="000080"/>
              </w:rPr>
              <w:t>риказ</w:t>
            </w:r>
            <w:proofErr w:type="spellEnd"/>
            <w:r w:rsidRPr="00E01822">
              <w:rPr>
                <w:rFonts w:eastAsia="Times New Roman"/>
                <w:bCs/>
                <w:color w:val="000080"/>
              </w:rPr>
              <w:t xml:space="preserve"> №  01 – 16/998 МО РС (Я)  от 9 апреля 2013 г.</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«Педагогические условия формирования этнокультурных компетенций детей дошкольного возраста в поликультурной среде»</w:t>
            </w:r>
          </w:p>
        </w:tc>
        <w:tc>
          <w:tcPr>
            <w:tcW w:w="20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1Аналитический</w:t>
            </w:r>
          </w:p>
        </w:tc>
      </w:tr>
      <w:tr w:rsidR="00E01822" w:rsidRPr="00E01822" w:rsidTr="00E01822">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с 2013 г.</w:t>
            </w:r>
          </w:p>
        </w:tc>
        <w:tc>
          <w:tcPr>
            <w:tcW w:w="30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Базовый детский сад Федерации ЖИПТО РС (Я)</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«Внедрение игр ЖИПТО в образовательную деятельность ДОУ»</w:t>
            </w:r>
            <w:r w:rsidRPr="00E01822">
              <w:rPr>
                <w:rFonts w:eastAsia="Times New Roman"/>
                <w:color w:val="000000"/>
              </w:rPr>
              <w:t> </w:t>
            </w:r>
          </w:p>
        </w:tc>
        <w:tc>
          <w:tcPr>
            <w:tcW w:w="20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1Аналитический</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Вывод:</w:t>
      </w:r>
      <w:r w:rsidRPr="00E01822">
        <w:rPr>
          <w:rFonts w:eastAsia="Times New Roman"/>
          <w:bCs/>
          <w:color w:val="000080"/>
        </w:rPr>
        <w:t> ДОУ  постоянно находится в режиме развития.</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Оздоровительная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Оздоровительная работа в ДОУ ведется по программе «Здоровей – </w:t>
      </w:r>
      <w:proofErr w:type="spellStart"/>
      <w:r w:rsidRPr="00E01822">
        <w:rPr>
          <w:rFonts w:eastAsia="Times New Roman"/>
          <w:bCs/>
          <w:color w:val="000080"/>
        </w:rPr>
        <w:t>ка</w:t>
      </w:r>
      <w:proofErr w:type="spellEnd"/>
      <w:r w:rsidRPr="00E01822">
        <w:rPr>
          <w:rFonts w:eastAsia="Times New Roman"/>
          <w:bCs/>
          <w:color w:val="000080"/>
        </w:rPr>
        <w:t xml:space="preserve">!» разработанной творческой группой специалистов ДОУ в 2008 г. и согласованной с </w:t>
      </w:r>
      <w:proofErr w:type="spellStart"/>
      <w:r w:rsidRPr="00E01822">
        <w:rPr>
          <w:rFonts w:eastAsia="Times New Roman"/>
          <w:bCs/>
          <w:color w:val="000080"/>
        </w:rPr>
        <w:t>Роспотребнадзором</w:t>
      </w:r>
      <w:proofErr w:type="spellEnd"/>
      <w:r w:rsidRPr="00E01822">
        <w:rPr>
          <w:rFonts w:eastAsia="Times New Roman"/>
          <w:bCs/>
          <w:color w:val="000080"/>
        </w:rPr>
        <w:t xml:space="preserve"> РС (Я) в 2009 г.</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Согласно данной программе проводятся следующие виды работ по оздоровлению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Организационно-профилактическая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Составление плана прививок;</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Осмотр всех вновь поступивших в учреждение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Контроль подбора мебели в соответствии с ростом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проведение антропометрии у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Контроль течения адаптации с целью ранней диагностики отклонений.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Стимулирующая терапия: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иммунизация:</w:t>
      </w:r>
    </w:p>
    <w:p w:rsidR="00E01822" w:rsidRPr="00E01822" w:rsidRDefault="00E01822" w:rsidP="00E01822">
      <w:pPr>
        <w:numPr>
          <w:ilvl w:val="0"/>
          <w:numId w:val="10"/>
        </w:numPr>
        <w:spacing w:before="100" w:beforeAutospacing="1" w:after="100" w:afterAutospacing="1" w:line="674" w:lineRule="atLeast"/>
        <w:ind w:left="505"/>
        <w:jc w:val="both"/>
        <w:rPr>
          <w:rFonts w:eastAsia="Times New Roman"/>
          <w:color w:val="2B2B2B"/>
        </w:rPr>
      </w:pPr>
      <w:proofErr w:type="spellStart"/>
      <w:r w:rsidRPr="00E01822">
        <w:rPr>
          <w:rFonts w:eastAsia="Times New Roman"/>
          <w:bCs/>
          <w:color w:val="000080"/>
        </w:rPr>
        <w:t>Оксолиновая</w:t>
      </w:r>
      <w:proofErr w:type="spellEnd"/>
      <w:r w:rsidRPr="00E01822">
        <w:rPr>
          <w:rFonts w:eastAsia="Times New Roman"/>
          <w:bCs/>
          <w:color w:val="000080"/>
        </w:rPr>
        <w:t xml:space="preserve"> мазь (октябрь, ноябрь, январь)</w:t>
      </w:r>
    </w:p>
    <w:p w:rsidR="00E01822" w:rsidRPr="00E01822" w:rsidRDefault="00E01822" w:rsidP="00E01822">
      <w:pPr>
        <w:numPr>
          <w:ilvl w:val="0"/>
          <w:numId w:val="10"/>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Вакцинация против гриппа охвачено</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витаминизация:</w:t>
      </w:r>
    </w:p>
    <w:p w:rsidR="00E01822" w:rsidRPr="00E01822" w:rsidRDefault="00E01822" w:rsidP="00E01822">
      <w:pPr>
        <w:numPr>
          <w:ilvl w:val="0"/>
          <w:numId w:val="1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поливитамин – октябрь, март, апрель, май;</w:t>
      </w:r>
    </w:p>
    <w:p w:rsidR="00E01822" w:rsidRPr="00E01822" w:rsidRDefault="00E01822" w:rsidP="00E01822">
      <w:pPr>
        <w:numPr>
          <w:ilvl w:val="0"/>
          <w:numId w:val="1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Витаминные соки «Шиповник» в чередовании с «Лимонно-медовым» - с ноябрь по апрель;</w:t>
      </w:r>
    </w:p>
    <w:p w:rsidR="00E01822" w:rsidRPr="00E01822" w:rsidRDefault="00E01822" w:rsidP="00E01822">
      <w:pPr>
        <w:numPr>
          <w:ilvl w:val="0"/>
          <w:numId w:val="1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Аскорбиновая кислота – витаминизация III блюда.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w:t>
      </w:r>
      <w:proofErr w:type="spellStart"/>
      <w:r w:rsidRPr="00E01822">
        <w:rPr>
          <w:rFonts w:eastAsia="Times New Roman"/>
          <w:bCs/>
          <w:color w:val="000080"/>
        </w:rPr>
        <w:t>фитотерапия</w:t>
      </w:r>
      <w:proofErr w:type="spellEnd"/>
      <w:r w:rsidRPr="00E01822">
        <w:rPr>
          <w:rFonts w:eastAsia="Times New Roman"/>
          <w:bCs/>
          <w:color w:val="000080"/>
        </w:rPr>
        <w:t>:</w:t>
      </w:r>
    </w:p>
    <w:p w:rsidR="00E01822" w:rsidRPr="00E01822" w:rsidRDefault="00E01822" w:rsidP="00E01822">
      <w:pPr>
        <w:numPr>
          <w:ilvl w:val="0"/>
          <w:numId w:val="12"/>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фитонциды (лук, чеснок) - постоянно в обед или полдник</w:t>
      </w:r>
    </w:p>
    <w:p w:rsidR="00E01822" w:rsidRPr="00E01822" w:rsidRDefault="00E01822" w:rsidP="00E01822">
      <w:pPr>
        <w:numPr>
          <w:ilvl w:val="0"/>
          <w:numId w:val="12"/>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сеансы </w:t>
      </w:r>
      <w:proofErr w:type="spellStart"/>
      <w:r w:rsidRPr="00E01822">
        <w:rPr>
          <w:rFonts w:eastAsia="Times New Roman"/>
          <w:bCs/>
          <w:color w:val="000080"/>
        </w:rPr>
        <w:t>аэроионизации</w:t>
      </w:r>
      <w:proofErr w:type="spellEnd"/>
      <w:r w:rsidRPr="00E01822">
        <w:rPr>
          <w:rFonts w:eastAsia="Times New Roman"/>
          <w:bCs/>
          <w:color w:val="000080"/>
        </w:rPr>
        <w:t xml:space="preserve"> с настойкой эвкалипта с декабря по март;</w:t>
      </w:r>
    </w:p>
    <w:p w:rsidR="00E01822" w:rsidRPr="00E01822" w:rsidRDefault="00E01822" w:rsidP="00E01822">
      <w:pPr>
        <w:numPr>
          <w:ilvl w:val="0"/>
          <w:numId w:val="12"/>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полоскание горла отварами трав (</w:t>
      </w:r>
      <w:proofErr w:type="spellStart"/>
      <w:r w:rsidRPr="00E01822">
        <w:rPr>
          <w:rFonts w:eastAsia="Times New Roman"/>
          <w:bCs/>
          <w:color w:val="000080"/>
        </w:rPr>
        <w:t>Ротокан</w:t>
      </w:r>
      <w:proofErr w:type="spellEnd"/>
      <w:r w:rsidRPr="00E01822">
        <w:rPr>
          <w:rFonts w:eastAsia="Times New Roman"/>
          <w:bCs/>
          <w:color w:val="000080"/>
        </w:rPr>
        <w:t xml:space="preserve"> (ромашка), эвкалипта, календула) октябрь, ноябрь,</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Обеспечение здорового ритма жизни: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w:t>
      </w:r>
      <w:proofErr w:type="spellStart"/>
      <w:r w:rsidRPr="00E01822">
        <w:rPr>
          <w:rFonts w:eastAsia="Times New Roman"/>
          <w:bCs/>
          <w:color w:val="000080"/>
        </w:rPr>
        <w:t>адаптогены</w:t>
      </w:r>
      <w:proofErr w:type="spellEnd"/>
      <w:r w:rsidRPr="00E01822">
        <w:rPr>
          <w:rFonts w:eastAsia="Times New Roman"/>
          <w:bCs/>
          <w:color w:val="000080"/>
        </w:rPr>
        <w:t xml:space="preserve"> – наст</w:t>
      </w:r>
      <w:proofErr w:type="gramStart"/>
      <w:r w:rsidRPr="00E01822">
        <w:rPr>
          <w:rFonts w:eastAsia="Times New Roman"/>
          <w:bCs/>
          <w:color w:val="000080"/>
        </w:rPr>
        <w:t>.</w:t>
      </w:r>
      <w:proofErr w:type="gramEnd"/>
      <w:r w:rsidRPr="00E01822">
        <w:rPr>
          <w:rFonts w:eastAsia="Times New Roman"/>
          <w:bCs/>
          <w:color w:val="000080"/>
        </w:rPr>
        <w:t xml:space="preserve"> </w:t>
      </w:r>
      <w:proofErr w:type="spellStart"/>
      <w:proofErr w:type="gramStart"/>
      <w:r w:rsidRPr="00E01822">
        <w:rPr>
          <w:rFonts w:eastAsia="Times New Roman"/>
          <w:bCs/>
          <w:color w:val="000080"/>
        </w:rPr>
        <w:t>э</w:t>
      </w:r>
      <w:proofErr w:type="gramEnd"/>
      <w:r w:rsidRPr="00E01822">
        <w:rPr>
          <w:rFonts w:eastAsia="Times New Roman"/>
          <w:bCs/>
          <w:color w:val="000080"/>
        </w:rPr>
        <w:t>леуторококка</w:t>
      </w:r>
      <w:proofErr w:type="spellEnd"/>
      <w:r w:rsidRPr="00E01822">
        <w:rPr>
          <w:rFonts w:eastAsia="Times New Roman"/>
          <w:bCs/>
          <w:color w:val="000080"/>
        </w:rPr>
        <w:t xml:space="preserve"> октябрь, ноябрь;</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w:t>
      </w:r>
      <w:proofErr w:type="spellStart"/>
      <w:r w:rsidRPr="00E01822">
        <w:rPr>
          <w:rFonts w:eastAsia="Times New Roman"/>
          <w:bCs/>
          <w:color w:val="000080"/>
        </w:rPr>
        <w:t>Йодопрофилактика</w:t>
      </w:r>
      <w:proofErr w:type="spellEnd"/>
      <w:r w:rsidRPr="00E01822">
        <w:rPr>
          <w:rFonts w:eastAsia="Times New Roman"/>
          <w:bCs/>
          <w:color w:val="000080"/>
        </w:rPr>
        <w:t xml:space="preserve"> I-IV-V месяцы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Физиотерапия</w:t>
      </w:r>
      <w:proofErr w:type="gramStart"/>
      <w:r w:rsidRPr="00E01822">
        <w:rPr>
          <w:rFonts w:eastAsia="Times New Roman"/>
          <w:bCs/>
          <w:color w:val="000080"/>
        </w:rPr>
        <w:t xml:space="preserve"> :</w:t>
      </w:r>
      <w:proofErr w:type="gramEnd"/>
      <w:r w:rsidRPr="00E01822">
        <w:rPr>
          <w:rFonts w:eastAsia="Times New Roman"/>
          <w:bCs/>
          <w:color w:val="000080"/>
        </w:rPr>
        <w:t xml:space="preserve">  охвачено 215  ребенка (в 2011 – 12 </w:t>
      </w:r>
      <w:proofErr w:type="spellStart"/>
      <w:r w:rsidRPr="00E01822">
        <w:rPr>
          <w:rFonts w:eastAsia="Times New Roman"/>
          <w:bCs/>
          <w:color w:val="000080"/>
        </w:rPr>
        <w:t>у.г</w:t>
      </w:r>
      <w:proofErr w:type="spellEnd"/>
      <w:r w:rsidRPr="00E01822">
        <w:rPr>
          <w:rFonts w:eastAsia="Times New Roman"/>
          <w:bCs/>
          <w:color w:val="000080"/>
        </w:rPr>
        <w:t>. 102).</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УФО зева, носа;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ингаляции;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тубус – кварц.</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Физические упражнения: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утренняя гимнастика;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дыхательная гимнастика во время </w:t>
      </w:r>
      <w:proofErr w:type="spellStart"/>
      <w:r w:rsidRPr="00E01822">
        <w:rPr>
          <w:rFonts w:eastAsia="Times New Roman"/>
          <w:bCs/>
          <w:color w:val="000080"/>
        </w:rPr>
        <w:t>босоножья</w:t>
      </w:r>
      <w:proofErr w:type="spellEnd"/>
      <w:r w:rsidRPr="00E01822">
        <w:rPr>
          <w:rFonts w:eastAsia="Times New Roman"/>
          <w:bCs/>
          <w:color w:val="000080"/>
        </w:rPr>
        <w:t xml:space="preserve"> из комплекса утренней гимнастики постоянно с ноября по май;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-гимнастика для осанки, профилактика плоскостопия постоянно с ноября по май;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w:t>
      </w:r>
      <w:proofErr w:type="spellStart"/>
      <w:r w:rsidRPr="00E01822">
        <w:rPr>
          <w:rFonts w:eastAsia="Times New Roman"/>
          <w:bCs/>
          <w:color w:val="000080"/>
        </w:rPr>
        <w:t>физкультурно</w:t>
      </w:r>
      <w:proofErr w:type="spellEnd"/>
      <w:r w:rsidRPr="00E01822">
        <w:rPr>
          <w:rFonts w:eastAsia="Times New Roman"/>
          <w:bCs/>
          <w:color w:val="000080"/>
        </w:rPr>
        <w:t xml:space="preserve"> - оздоровительные занятия;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подвижные и динамичные игры;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профилактическая гимнастика;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спортивные игры;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прогулки.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Гигиенические и водные процедуры: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умывание, мытье рук;</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местное обливание;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игры с водой;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обеспечение чистоты среды.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Активный отдых:</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развлечения, праздники;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игры-забавы;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дни здоровья;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каникулы.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Плановый осмотр специалистами детской городской поликлиники №4, центра реабилитации ребенка.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Также, в ДОУ уделяется внимание  информационно – просветительской работе по данному направлению, так в этом году были выпущены:</w:t>
      </w:r>
    </w:p>
    <w:p w:rsidR="00E01822" w:rsidRPr="00E01822" w:rsidRDefault="00E01822" w:rsidP="00E01822">
      <w:pPr>
        <w:numPr>
          <w:ilvl w:val="0"/>
          <w:numId w:val="13"/>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Информационные листы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Þ               Адаптация ребенка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Þ               Контрастные ножные ванны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Þ               Осторожно кишечные инфекции, профилактика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Þ               Воздушные ванны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Þ               Родителям о закаливании</w:t>
      </w:r>
    </w:p>
    <w:p w:rsidR="00E01822" w:rsidRPr="00E01822" w:rsidRDefault="00E01822" w:rsidP="00E01822">
      <w:pPr>
        <w:numPr>
          <w:ilvl w:val="0"/>
          <w:numId w:val="14"/>
        </w:numPr>
        <w:spacing w:before="100" w:beforeAutospacing="1" w:after="100" w:afterAutospacing="1" w:line="674" w:lineRule="atLeast"/>
        <w:ind w:left="505"/>
        <w:jc w:val="both"/>
        <w:rPr>
          <w:rFonts w:eastAsia="Times New Roman"/>
          <w:color w:val="2B2B2B"/>
        </w:rPr>
      </w:pPr>
      <w:proofErr w:type="spellStart"/>
      <w:r w:rsidRPr="00E01822">
        <w:rPr>
          <w:rFonts w:eastAsia="Times New Roman"/>
          <w:bCs/>
          <w:color w:val="000080"/>
        </w:rPr>
        <w:lastRenderedPageBreak/>
        <w:t>Сан</w:t>
      </w:r>
      <w:proofErr w:type="gramStart"/>
      <w:r w:rsidRPr="00E01822">
        <w:rPr>
          <w:rFonts w:eastAsia="Times New Roman"/>
          <w:bCs/>
          <w:color w:val="000080"/>
        </w:rPr>
        <w:t>.л</w:t>
      </w:r>
      <w:proofErr w:type="gramEnd"/>
      <w:r w:rsidRPr="00E01822">
        <w:rPr>
          <w:rFonts w:eastAsia="Times New Roman"/>
          <w:bCs/>
          <w:color w:val="000080"/>
        </w:rPr>
        <w:t>истки</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«ОРВИ профилактика»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«Прогулки в детском саду»</w:t>
      </w:r>
    </w:p>
    <w:p w:rsidR="00E01822" w:rsidRPr="00E01822" w:rsidRDefault="00E01822" w:rsidP="00E01822">
      <w:pPr>
        <w:numPr>
          <w:ilvl w:val="0"/>
          <w:numId w:val="15"/>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Старшей медсестрой согласно программе «Здоровей-ка» ежемесячно проводилась   работа по пропаганде здорового образа жизни «Школа доктора Градусника»: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Þ               </w:t>
      </w:r>
      <w:proofErr w:type="spellStart"/>
      <w:r w:rsidRPr="00E01822">
        <w:rPr>
          <w:rFonts w:eastAsia="Times New Roman"/>
          <w:bCs/>
          <w:color w:val="000080"/>
        </w:rPr>
        <w:t>Валеологические</w:t>
      </w:r>
      <w:proofErr w:type="spellEnd"/>
      <w:r w:rsidRPr="00E01822">
        <w:rPr>
          <w:rFonts w:eastAsia="Times New Roman"/>
          <w:bCs/>
          <w:color w:val="000080"/>
        </w:rPr>
        <w:t xml:space="preserve"> развлечения для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Þ               Семинары практикумы для персонала «Оказание первой доврачебной помощи»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Þ</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2.2. ПОКАЗАТЕЛИ ЗДОРОВЬЯ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Индекс здоровья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 1 октября 2012 г. по 25 мая 2013 г.</w:t>
      </w:r>
    </w:p>
    <w:tbl>
      <w:tblPr>
        <w:tblW w:w="9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0"/>
        <w:gridCol w:w="3255"/>
        <w:gridCol w:w="1665"/>
        <w:gridCol w:w="2130"/>
        <w:gridCol w:w="1875"/>
      </w:tblGrid>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u w:val="single"/>
              </w:rPr>
              <w:t>№</w:t>
            </w:r>
          </w:p>
        </w:tc>
        <w:tc>
          <w:tcPr>
            <w:tcW w:w="32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группы</w:t>
            </w:r>
          </w:p>
        </w:tc>
        <w:tc>
          <w:tcPr>
            <w:tcW w:w="16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Кол-во детей</w:t>
            </w:r>
          </w:p>
        </w:tc>
        <w:tc>
          <w:tcPr>
            <w:tcW w:w="21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Кол-во здоровых  детей</w:t>
            </w:r>
          </w:p>
        </w:tc>
        <w:tc>
          <w:tcPr>
            <w:tcW w:w="18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32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младшая группа</w:t>
            </w:r>
          </w:p>
        </w:tc>
        <w:tc>
          <w:tcPr>
            <w:tcW w:w="16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31</w:t>
            </w:r>
          </w:p>
        </w:tc>
        <w:tc>
          <w:tcPr>
            <w:tcW w:w="21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18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9,6%</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32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группа №1</w:t>
            </w:r>
          </w:p>
        </w:tc>
        <w:tc>
          <w:tcPr>
            <w:tcW w:w="16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32</w:t>
            </w:r>
          </w:p>
        </w:tc>
        <w:tc>
          <w:tcPr>
            <w:tcW w:w="21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18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15,6%</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32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группа №2</w:t>
            </w:r>
          </w:p>
        </w:tc>
        <w:tc>
          <w:tcPr>
            <w:tcW w:w="16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37</w:t>
            </w:r>
          </w:p>
        </w:tc>
        <w:tc>
          <w:tcPr>
            <w:tcW w:w="21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w:t>
            </w:r>
          </w:p>
        </w:tc>
        <w:tc>
          <w:tcPr>
            <w:tcW w:w="18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18,9%</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32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старшая группа №1</w:t>
            </w:r>
          </w:p>
        </w:tc>
        <w:tc>
          <w:tcPr>
            <w:tcW w:w="16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37</w:t>
            </w:r>
          </w:p>
        </w:tc>
        <w:tc>
          <w:tcPr>
            <w:tcW w:w="21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18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10,8%</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32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старшая группа №2</w:t>
            </w:r>
          </w:p>
        </w:tc>
        <w:tc>
          <w:tcPr>
            <w:tcW w:w="16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31</w:t>
            </w:r>
          </w:p>
        </w:tc>
        <w:tc>
          <w:tcPr>
            <w:tcW w:w="21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w:t>
            </w:r>
          </w:p>
        </w:tc>
        <w:tc>
          <w:tcPr>
            <w:tcW w:w="18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22,5%</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32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подготовительная группа</w:t>
            </w:r>
          </w:p>
        </w:tc>
        <w:tc>
          <w:tcPr>
            <w:tcW w:w="16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34</w:t>
            </w:r>
          </w:p>
        </w:tc>
        <w:tc>
          <w:tcPr>
            <w:tcW w:w="21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18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11,7%</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lastRenderedPageBreak/>
              <w:t> </w:t>
            </w:r>
          </w:p>
        </w:tc>
        <w:tc>
          <w:tcPr>
            <w:tcW w:w="32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202</w:t>
            </w:r>
          </w:p>
        </w:tc>
        <w:tc>
          <w:tcPr>
            <w:tcW w:w="21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30</w:t>
            </w:r>
          </w:p>
        </w:tc>
        <w:tc>
          <w:tcPr>
            <w:tcW w:w="18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14,8%</w:t>
            </w:r>
          </w:p>
        </w:tc>
      </w:tr>
      <w:tr w:rsidR="00E01822" w:rsidRPr="00E01822" w:rsidTr="00E01822">
        <w:trPr>
          <w:tblCellSpacing w:w="0" w:type="dxa"/>
        </w:trPr>
        <w:tc>
          <w:tcPr>
            <w:tcW w:w="9645" w:type="dxa"/>
            <w:gridSpan w:val="5"/>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noProof/>
          <w:color w:val="24890D"/>
        </w:rPr>
        <w:drawing>
          <wp:inline distT="0" distB="0" distL="0" distR="0">
            <wp:extent cx="2855595" cy="1459865"/>
            <wp:effectExtent l="0" t="0" r="0" b="0"/>
            <wp:docPr id="2" name="Рисунок 2" descr="http://detsad82.yaguo.ru/wp-content/uploads/2011/02/01-300x15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sad82.yaguo.ru/wp-content/uploads/2011/02/01-300x154.png">
                      <a:hlinkClick r:id="rId8"/>
                    </pic:cNvPr>
                    <pic:cNvPicPr>
                      <a:picLocks noChangeAspect="1" noChangeArrowheads="1"/>
                    </pic:cNvPicPr>
                  </pic:nvPicPr>
                  <pic:blipFill>
                    <a:blip r:embed="rId9" cstate="print"/>
                    <a:srcRect/>
                    <a:stretch>
                      <a:fillRect/>
                    </a:stretch>
                  </pic:blipFill>
                  <pic:spPr bwMode="auto">
                    <a:xfrm>
                      <a:off x="0" y="0"/>
                      <a:ext cx="2855595" cy="1459865"/>
                    </a:xfrm>
                    <a:prstGeom prst="rect">
                      <a:avLst/>
                    </a:prstGeom>
                    <a:noFill/>
                    <a:ln w="9525">
                      <a:noFill/>
                      <a:miter lim="800000"/>
                      <a:headEnd/>
                      <a:tailEnd/>
                    </a:ln>
                  </pic:spPr>
                </pic:pic>
              </a:graphicData>
            </a:graphic>
          </wp:inline>
        </w:drawing>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Посещаемость за 2012 – 2013 учебный год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20"/>
        <w:gridCol w:w="1272"/>
        <w:gridCol w:w="1398"/>
        <w:gridCol w:w="1398"/>
        <w:gridCol w:w="1292"/>
        <w:gridCol w:w="1292"/>
        <w:gridCol w:w="1328"/>
        <w:gridCol w:w="1978"/>
      </w:tblGrid>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Месяц</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Рабочие дни</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Младшая гр. №1</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Младшая гр.</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гр. №1</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гр. №2</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Старшая гр.</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Подготовит</w:t>
            </w:r>
            <w:proofErr w:type="gramStart"/>
            <w:r w:rsidRPr="00E01822">
              <w:rPr>
                <w:rFonts w:eastAsia="Times New Roman"/>
                <w:bCs/>
                <w:color w:val="000080"/>
              </w:rPr>
              <w:t>.г</w:t>
            </w:r>
            <w:proofErr w:type="gramEnd"/>
            <w:r w:rsidRPr="00E01822">
              <w:rPr>
                <w:rFonts w:eastAsia="Times New Roman"/>
                <w:bCs/>
                <w:color w:val="000080"/>
              </w:rPr>
              <w:t>р</w:t>
            </w:r>
            <w:proofErr w:type="spellEnd"/>
            <w:r w:rsidRPr="00E01822">
              <w:rPr>
                <w:rFonts w:eastAsia="Times New Roman"/>
                <w:bCs/>
                <w:color w:val="000080"/>
              </w:rPr>
              <w:t>.</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Сентябрь</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313</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295</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248</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349</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307</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228</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Октябрь</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471</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391</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542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623</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612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426</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441</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465</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454</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489</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552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374</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Декабрь</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21</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462</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404</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503</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497</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547</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472</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363</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320</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295</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367</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448</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347</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493</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410</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472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503</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553</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487</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19</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471</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414</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487</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456</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492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438</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21</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459</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463</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567</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511</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617</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426</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18</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450</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432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504</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510</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522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420</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Всего</w:t>
            </w:r>
          </w:p>
        </w:tc>
        <w:tc>
          <w:tcPr>
            <w:tcW w:w="9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177</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3923</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3594</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4072</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4305</w:t>
            </w:r>
          </w:p>
        </w:tc>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4650</w:t>
            </w:r>
          </w:p>
        </w:tc>
        <w:tc>
          <w:tcPr>
            <w:tcW w:w="9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3618</w:t>
            </w:r>
          </w:p>
        </w:tc>
      </w:tr>
      <w:tr w:rsidR="00E01822" w:rsidRPr="00E01822" w:rsidTr="00E01822">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Общая посещаемость</w:t>
            </w:r>
          </w:p>
        </w:tc>
        <w:tc>
          <w:tcPr>
            <w:tcW w:w="6030" w:type="dxa"/>
            <w:gridSpan w:val="7"/>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24162</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noProof/>
          <w:color w:val="24890D"/>
        </w:rPr>
        <w:lastRenderedPageBreak/>
        <w:drawing>
          <wp:inline distT="0" distB="0" distL="0" distR="0">
            <wp:extent cx="2855595" cy="1459865"/>
            <wp:effectExtent l="0" t="0" r="0" b="0"/>
            <wp:docPr id="3" name="Рисунок 3" descr="http://detsad82.yaguo.ru/wp-content/uploads/2011/02/02-300x15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ad82.yaguo.ru/wp-content/uploads/2011/02/02-300x154.png">
                      <a:hlinkClick r:id="rId10"/>
                    </pic:cNvPr>
                    <pic:cNvPicPr>
                      <a:picLocks noChangeAspect="1" noChangeArrowheads="1"/>
                    </pic:cNvPicPr>
                  </pic:nvPicPr>
                  <pic:blipFill>
                    <a:blip r:embed="rId11" cstate="print"/>
                    <a:srcRect/>
                    <a:stretch>
                      <a:fillRect/>
                    </a:stretch>
                  </pic:blipFill>
                  <pic:spPr bwMode="auto">
                    <a:xfrm>
                      <a:off x="0" y="0"/>
                      <a:ext cx="2855595" cy="1459865"/>
                    </a:xfrm>
                    <a:prstGeom prst="rect">
                      <a:avLst/>
                    </a:prstGeom>
                    <a:noFill/>
                    <a:ln w="9525">
                      <a:noFill/>
                      <a:miter lim="800000"/>
                      <a:headEnd/>
                      <a:tailEnd/>
                    </a:ln>
                  </pic:spPr>
                </pic:pic>
              </a:graphicData>
            </a:graphic>
          </wp:inline>
        </w:drawing>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Общая заболеваемость детей составила    443     дней,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Из них:</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ОРВИ –  296</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Другие болезни дыхательных путей –  75</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Пневмония – 3</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Бронхиальная астма – 5</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Ангина – 11</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Болезни пищеварительного тракта  –  8</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Болезни глаз –  4</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Болезни уха – 7</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Болезни кожи – 5</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Ветряная оспа –  14</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Прочие –  15</w:t>
      </w:r>
    </w:p>
    <w:p w:rsidR="00E01822" w:rsidRPr="00E01822" w:rsidRDefault="00E01822" w:rsidP="00E01822">
      <w:pPr>
        <w:numPr>
          <w:ilvl w:val="0"/>
          <w:numId w:val="1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Группы здоровья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1 группа –  10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2 группа –  184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3 группа –   8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Вывод: в ДОУ используются новые </w:t>
      </w:r>
      <w:proofErr w:type="spellStart"/>
      <w:r w:rsidRPr="00E01822">
        <w:rPr>
          <w:rFonts w:eastAsia="Times New Roman"/>
          <w:bCs/>
          <w:color w:val="000080"/>
        </w:rPr>
        <w:t>здоровьесберегающие</w:t>
      </w:r>
      <w:proofErr w:type="spellEnd"/>
      <w:r w:rsidRPr="00E01822">
        <w:rPr>
          <w:rFonts w:eastAsia="Times New Roman"/>
          <w:bCs/>
          <w:color w:val="000080"/>
        </w:rPr>
        <w:t xml:space="preserve"> технологии, обеспечивающие физическое здоровье и социально-психологическое благополучие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lastRenderedPageBreak/>
        <w:t>Качество и организация питания.</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Одним из важных факторов здоровья ребенка является организация рационального питания. Правильное питание – это основа длительной и плодотворной жизни, залог здоровья, бодрости, гарантия от появления различных недугов. Поэтому в плане работы нашего детского сада вопрос о правильном питании занимает одно из важнейших мест.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нашем детском саду питание организовано в групповых комнатах. Весь цикл приготовления блюд происходит на пищеблоке. Пищеблок на 100% укомплектован кадрами. Помещение пищеблока размещается на первом этаже.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Транспортирование пищевых продуктов осуществляется специальным автотранспортом поставщиков.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xml:space="preserve">Имеется двадцатидневное перспективное меню, согласованное заместителем руководителя Управления </w:t>
      </w:r>
      <w:proofErr w:type="spellStart"/>
      <w:r w:rsidRPr="00E01822">
        <w:rPr>
          <w:rFonts w:eastAsia="Times New Roman"/>
          <w:bCs/>
          <w:color w:val="000080"/>
        </w:rPr>
        <w:t>Роспотребнадзора</w:t>
      </w:r>
      <w:proofErr w:type="spellEnd"/>
      <w:r w:rsidRPr="00E01822">
        <w:rPr>
          <w:rFonts w:eastAsia="Times New Roman"/>
          <w:bCs/>
          <w:color w:val="000080"/>
        </w:rPr>
        <w:t xml:space="preserve"> по РС (Я) Игнатьевой М.Е.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нашим медработником Охлопковой Е.А.  и соответствующей записи в журнале результатов оценки готовых блюд. Организация питания постоянно находится под контролем администрации.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 детском саду организовано 5-ти разовое питание. В меню каждый день включена суточная норма </w:t>
      </w:r>
      <w:proofErr w:type="spellStart"/>
      <w:r w:rsidRPr="00E01822">
        <w:rPr>
          <w:rFonts w:eastAsia="Times New Roman"/>
          <w:bCs/>
          <w:color w:val="000080"/>
        </w:rPr>
        <w:t>молока</w:t>
      </w:r>
      <w:proofErr w:type="gramStart"/>
      <w:r w:rsidRPr="00E01822">
        <w:rPr>
          <w:rFonts w:eastAsia="Times New Roman"/>
          <w:bCs/>
          <w:color w:val="000080"/>
        </w:rPr>
        <w:t>,с</w:t>
      </w:r>
      <w:proofErr w:type="gramEnd"/>
      <w:r w:rsidRPr="00E01822">
        <w:rPr>
          <w:rFonts w:eastAsia="Times New Roman"/>
          <w:bCs/>
          <w:color w:val="000080"/>
        </w:rPr>
        <w:t>ливочного</w:t>
      </w:r>
      <w:proofErr w:type="spellEnd"/>
      <w:r w:rsidRPr="00E01822">
        <w:rPr>
          <w:rFonts w:eastAsia="Times New Roman"/>
          <w:bCs/>
          <w:color w:val="000080"/>
        </w:rPr>
        <w:t xml:space="preserve"> и растительного масла сахара, хлеба, мяса.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действию инфекций и других неблагоприятных факторов внешней среды. Кроме того правильно организованное питание формирует у детей культурно-гигиенические навыки, полезные привычки, так называемое рациональное пищевое поведение, закладывает основы культуры </w:t>
      </w:r>
      <w:proofErr w:type="spellStart"/>
      <w:r w:rsidRPr="00E01822">
        <w:rPr>
          <w:rFonts w:eastAsia="Times New Roman"/>
          <w:bCs/>
          <w:color w:val="000080"/>
        </w:rPr>
        <w:t>питания</w:t>
      </w:r>
      <w:proofErr w:type="gramStart"/>
      <w:r w:rsidRPr="00E01822">
        <w:rPr>
          <w:rFonts w:eastAsia="Times New Roman"/>
          <w:bCs/>
          <w:color w:val="000080"/>
        </w:rPr>
        <w:t>.В</w:t>
      </w:r>
      <w:proofErr w:type="spellEnd"/>
      <w:proofErr w:type="gramEnd"/>
      <w:r w:rsidRPr="00E01822">
        <w:rPr>
          <w:rFonts w:eastAsia="Times New Roman"/>
          <w:bCs/>
          <w:color w:val="000080"/>
        </w:rPr>
        <w:t xml:space="preserve"> рацион питания ДОУ включены все основные группы продуктов – мясо, рыба, молоко и молочные продукты, яйца, пищевые жиры, овощи и фрукты, сахар, кондитерские изделия, хлеб, крупа и др.</w:t>
      </w:r>
    </w:p>
    <w:p w:rsidR="00E01822" w:rsidRPr="00E01822" w:rsidRDefault="00E01822" w:rsidP="00E01822">
      <w:pPr>
        <w:spacing w:after="606" w:line="674" w:lineRule="atLeast"/>
        <w:jc w:val="both"/>
        <w:rPr>
          <w:rFonts w:eastAsia="Times New Roman"/>
          <w:color w:val="2B2B2B"/>
        </w:rPr>
      </w:pPr>
      <w:proofErr w:type="gramStart"/>
      <w:r w:rsidRPr="00E01822">
        <w:rPr>
          <w:rFonts w:eastAsia="Times New Roman"/>
          <w:bCs/>
          <w:color w:val="000080"/>
        </w:rPr>
        <w:t>Контроль за</w:t>
      </w:r>
      <w:proofErr w:type="gramEnd"/>
      <w:r w:rsidRPr="00E01822">
        <w:rPr>
          <w:rFonts w:eastAsia="Times New Roman"/>
          <w:bCs/>
          <w:color w:val="000080"/>
        </w:rPr>
        <w:t xml:space="preserve"> фактическим питанием и санитарно-гигиеническим состоянием пищеблока осуществляется нашим  медицинским работником.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Общее санитарно-гигиеническое состояние дошкольного учреждения соответствует требованиям Госсанэпиднадзора: питьевой, световой и воздушный режимы соответствуют нормам.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Пищеблок детского сада оснащен всем необходимым техническим оборудованием. Работники пищеблока аттестованы и своевременно проходят санитарно-гигиеническое обучение.</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u w:val="single"/>
        </w:rPr>
        <w:t>Режим питания «Вкусно и полезно»</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21"/>
        <w:gridCol w:w="1514"/>
        <w:gridCol w:w="1754"/>
        <w:gridCol w:w="1754"/>
        <w:gridCol w:w="1594"/>
        <w:gridCol w:w="1594"/>
      </w:tblGrid>
      <w:tr w:rsidR="00E01822" w:rsidRPr="00E01822" w:rsidTr="00E0182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Группа</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Завтрак</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 завтрак</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Обед</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Полдник</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Ужин</w:t>
            </w:r>
          </w:p>
        </w:tc>
      </w:tr>
      <w:tr w:rsidR="00E01822" w:rsidRPr="00E01822" w:rsidTr="00E0182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младшая</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8.35 – 9.10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10.10 – 10.30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11.40-13.00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15.15-15.30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16.20-17.00</w:t>
            </w:r>
          </w:p>
        </w:tc>
      </w:tr>
      <w:tr w:rsidR="00E01822" w:rsidRPr="00E01822" w:rsidTr="00E0182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1</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8.35 – 9.10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10.10 – 10.30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11.40-13.00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15.15-15.30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w:t>
            </w:r>
          </w:p>
        </w:tc>
      </w:tr>
      <w:tr w:rsidR="00E01822" w:rsidRPr="00E01822" w:rsidTr="00E0182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2</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8.30 – 9.10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10.10 – 10.15</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12.10 – 13.00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15.15-15.30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16.25-16.55</w:t>
            </w:r>
          </w:p>
        </w:tc>
      </w:tr>
      <w:tr w:rsidR="00E01822" w:rsidRPr="00E01822" w:rsidTr="00E0182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Старшая №1</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8.30 – 9.10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10.10 – 10.15</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12.10 – 13.00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15.15-15.30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16.25-16.55</w:t>
            </w:r>
          </w:p>
        </w:tc>
      </w:tr>
      <w:tr w:rsidR="00E01822" w:rsidRPr="00E01822" w:rsidTr="00E0182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Старшая №2</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8.25-9.05</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10.15-10.30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12.10-13.00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15.20-15.30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16.25-16.55</w:t>
            </w:r>
          </w:p>
        </w:tc>
      </w:tr>
      <w:tr w:rsidR="00E01822" w:rsidRPr="00E01822" w:rsidTr="00E0182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Подготовительная</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8.20- 9.05</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10.25-10.35</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12.20-13.00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15.20-15.30</w:t>
            </w:r>
          </w:p>
        </w:tc>
        <w:tc>
          <w:tcPr>
            <w:tcW w:w="0" w:type="auto"/>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16.30-17.00</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Вывод: </w:t>
      </w:r>
      <w:r w:rsidRPr="00E01822">
        <w:rPr>
          <w:rFonts w:eastAsia="Times New Roman"/>
          <w:bCs/>
          <w:color w:val="000080"/>
        </w:rPr>
        <w:t xml:space="preserve">организация питания в дошкольном учреждении проводится согласно </w:t>
      </w:r>
      <w:proofErr w:type="spellStart"/>
      <w:r w:rsidRPr="00E01822">
        <w:rPr>
          <w:rFonts w:eastAsia="Times New Roman"/>
          <w:bCs/>
          <w:color w:val="000080"/>
        </w:rPr>
        <w:t>СанПиН</w:t>
      </w:r>
      <w:proofErr w:type="spellEnd"/>
      <w:r w:rsidRPr="00E01822">
        <w:rPr>
          <w:rFonts w:eastAsia="Times New Roman"/>
          <w:bCs/>
          <w:color w:val="000080"/>
        </w:rPr>
        <w:t xml:space="preserve"> 2.4.1.2660-10.  Накопительная ведомость за 2012 год свидетельствует выполнению ежедневных норм питания  утверждённых </w:t>
      </w:r>
      <w:proofErr w:type="spellStart"/>
      <w:r w:rsidRPr="00E01822">
        <w:rPr>
          <w:rFonts w:eastAsia="Times New Roman"/>
          <w:bCs/>
          <w:color w:val="000080"/>
        </w:rPr>
        <w:t>СанПиН</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lastRenderedPageBreak/>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Коррекционно-развивающая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ПСИХОЛОГИЧЕСКОЕ СОПРОВОЖДЕНИЕ УЧЕБНО-ВОСПИТАТЕЛЬНОГО ПРОЦЕССА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Использованная в работе программа: </w:t>
      </w:r>
      <w:proofErr w:type="spellStart"/>
      <w:r w:rsidRPr="00E01822">
        <w:rPr>
          <w:rFonts w:eastAsia="Times New Roman"/>
          <w:bCs/>
          <w:color w:val="000080"/>
        </w:rPr>
        <w:t>коррекционно</w:t>
      </w:r>
      <w:proofErr w:type="spellEnd"/>
      <w:r w:rsidRPr="00E01822">
        <w:rPr>
          <w:rFonts w:eastAsia="Times New Roman"/>
          <w:bCs/>
          <w:color w:val="000080"/>
        </w:rPr>
        <w:t xml:space="preserve"> – развивающие  программы для работы с </w:t>
      </w:r>
      <w:proofErr w:type="spellStart"/>
      <w:r w:rsidRPr="00E01822">
        <w:rPr>
          <w:rFonts w:eastAsia="Times New Roman"/>
          <w:bCs/>
          <w:color w:val="000080"/>
        </w:rPr>
        <w:t>гиперактивными</w:t>
      </w:r>
      <w:proofErr w:type="spellEnd"/>
      <w:r w:rsidRPr="00E01822">
        <w:rPr>
          <w:rFonts w:eastAsia="Times New Roman"/>
          <w:bCs/>
          <w:color w:val="000080"/>
        </w:rPr>
        <w:t>, тревожными, агрессивными  детьми (авторы Г.Б. Монина, Л.М. Костина, А.Л. Сиротюк)</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Основные задачи  работы педагога – психолога  за 2012-13  </w:t>
      </w:r>
      <w:proofErr w:type="spellStart"/>
      <w:r w:rsidRPr="00E01822">
        <w:rPr>
          <w:rFonts w:eastAsia="Times New Roman"/>
          <w:bCs/>
          <w:color w:val="000080"/>
        </w:rPr>
        <w:t>уч.г</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1)                 Участие в создании эмоционально комфортных условий для детей, педагогов и родителей в ДОУ;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2)                 психологическое просвещение педагогов и родителей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3)                 изучение особенностей развития детей в  эмоциональн</w:t>
      </w:r>
      <w:proofErr w:type="gramStart"/>
      <w:r w:rsidRPr="00E01822">
        <w:rPr>
          <w:rFonts w:eastAsia="Times New Roman"/>
          <w:bCs/>
          <w:color w:val="000080"/>
        </w:rPr>
        <w:t>о-</w:t>
      </w:r>
      <w:proofErr w:type="gramEnd"/>
      <w:r w:rsidRPr="00E01822">
        <w:rPr>
          <w:rFonts w:eastAsia="Times New Roman"/>
          <w:bCs/>
          <w:color w:val="000080"/>
        </w:rPr>
        <w:t xml:space="preserve"> волевой и интеллектуальной сферах;</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Основные направления психологической работы за 2012-13  учебный год:</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психодиагностическая, профилактическая, коррекционно-развивающая, - просветительская, консультативная и методическая работа,  также  </w:t>
      </w:r>
      <w:proofErr w:type="spellStart"/>
      <w:r w:rsidRPr="00E01822">
        <w:rPr>
          <w:rFonts w:eastAsia="Times New Roman"/>
          <w:bCs/>
          <w:color w:val="000080"/>
        </w:rPr>
        <w:t>медико</w:t>
      </w:r>
      <w:proofErr w:type="spellEnd"/>
      <w:r w:rsidRPr="00E01822">
        <w:rPr>
          <w:rFonts w:eastAsia="Times New Roman"/>
          <w:bCs/>
          <w:color w:val="000080"/>
        </w:rPr>
        <w:t xml:space="preserve"> - психолого-педагогические консилиумы.</w:t>
      </w:r>
    </w:p>
    <w:p w:rsidR="00E01822" w:rsidRPr="00E01822" w:rsidRDefault="00E01822" w:rsidP="00E01822">
      <w:pPr>
        <w:numPr>
          <w:ilvl w:val="0"/>
          <w:numId w:val="17"/>
        </w:numPr>
        <w:spacing w:before="100" w:beforeAutospacing="1" w:after="100" w:afterAutospacing="1" w:line="674" w:lineRule="atLeast"/>
        <w:ind w:left="505"/>
        <w:jc w:val="both"/>
        <w:rPr>
          <w:rFonts w:eastAsia="Times New Roman"/>
          <w:color w:val="2B2B2B"/>
        </w:rPr>
      </w:pPr>
      <w:r w:rsidRPr="00E01822">
        <w:rPr>
          <w:rFonts w:eastAsia="Times New Roman"/>
          <w:bCs/>
          <w:i/>
          <w:iCs/>
          <w:color w:val="000080"/>
        </w:rPr>
        <w:t>Психодиагностическая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xml:space="preserve">В начале и конце учебного года была проведена психодиагностическое обследование психологической готовности к школе детей подготовительной группы. Диагностика проводилась по следующим методикам:  «Тестовая беседа» С.А. </w:t>
      </w:r>
      <w:proofErr w:type="spellStart"/>
      <w:r w:rsidRPr="00E01822">
        <w:rPr>
          <w:rFonts w:eastAsia="Times New Roman"/>
          <w:bCs/>
          <w:color w:val="000080"/>
        </w:rPr>
        <w:t>Банкова</w:t>
      </w:r>
      <w:proofErr w:type="spellEnd"/>
      <w:proofErr w:type="gramStart"/>
      <w:r w:rsidRPr="00E01822">
        <w:rPr>
          <w:rFonts w:eastAsia="Times New Roman"/>
          <w:bCs/>
          <w:color w:val="000080"/>
        </w:rPr>
        <w:t xml:space="preserve"> ,</w:t>
      </w:r>
      <w:proofErr w:type="gramEnd"/>
      <w:r w:rsidRPr="00E01822">
        <w:rPr>
          <w:rFonts w:eastAsia="Times New Roman"/>
          <w:bCs/>
          <w:color w:val="000080"/>
        </w:rPr>
        <w:t xml:space="preserve"> диагностирующий психосоциальное  развитие;  «Беседа о школе» (</w:t>
      </w:r>
      <w:proofErr w:type="spellStart"/>
      <w:r w:rsidRPr="00E01822">
        <w:rPr>
          <w:rFonts w:eastAsia="Times New Roman"/>
          <w:bCs/>
          <w:color w:val="000080"/>
        </w:rPr>
        <w:t>Нежнова</w:t>
      </w:r>
      <w:proofErr w:type="spellEnd"/>
      <w:r w:rsidRPr="00E01822">
        <w:rPr>
          <w:rFonts w:eastAsia="Times New Roman"/>
          <w:bCs/>
          <w:color w:val="000080"/>
        </w:rPr>
        <w:t xml:space="preserve"> Т.А)  для выявления уровня  </w:t>
      </w:r>
      <w:proofErr w:type="spellStart"/>
      <w:r w:rsidRPr="00E01822">
        <w:rPr>
          <w:rFonts w:eastAsia="Times New Roman"/>
          <w:bCs/>
          <w:color w:val="000080"/>
        </w:rPr>
        <w:t>сформированности</w:t>
      </w:r>
      <w:proofErr w:type="spellEnd"/>
      <w:r w:rsidRPr="00E01822">
        <w:rPr>
          <w:rFonts w:eastAsia="Times New Roman"/>
          <w:bCs/>
          <w:color w:val="000080"/>
        </w:rPr>
        <w:t xml:space="preserve">  «внутренней позиции школьника»; Методика </w:t>
      </w:r>
      <w:proofErr w:type="spellStart"/>
      <w:r w:rsidRPr="00E01822">
        <w:rPr>
          <w:rFonts w:eastAsia="Times New Roman"/>
          <w:bCs/>
          <w:color w:val="000080"/>
        </w:rPr>
        <w:t>Венгер</w:t>
      </w:r>
      <w:proofErr w:type="spellEnd"/>
      <w:r w:rsidRPr="00E01822">
        <w:rPr>
          <w:rFonts w:eastAsia="Times New Roman"/>
          <w:bCs/>
          <w:color w:val="000080"/>
        </w:rPr>
        <w:t xml:space="preserve">  «10 слов» - определение вербальной памяти; методика  «Зрительные стимулы» Я.Семаго – исследование зрительной памяти методика </w:t>
      </w:r>
      <w:proofErr w:type="spellStart"/>
      <w:r w:rsidRPr="00E01822">
        <w:rPr>
          <w:rFonts w:eastAsia="Times New Roman"/>
          <w:bCs/>
          <w:color w:val="000080"/>
        </w:rPr>
        <w:t>Р.Тэммпл</w:t>
      </w:r>
      <w:proofErr w:type="spellEnd"/>
      <w:r w:rsidRPr="00E01822">
        <w:rPr>
          <w:rFonts w:eastAsia="Times New Roman"/>
          <w:bCs/>
          <w:color w:val="000080"/>
        </w:rPr>
        <w:t xml:space="preserve">, </w:t>
      </w:r>
      <w:proofErr w:type="spellStart"/>
      <w:r w:rsidRPr="00E01822">
        <w:rPr>
          <w:rFonts w:eastAsia="Times New Roman"/>
          <w:bCs/>
          <w:color w:val="000080"/>
        </w:rPr>
        <w:t>В.Амен</w:t>
      </w:r>
      <w:proofErr w:type="spellEnd"/>
      <w:r w:rsidRPr="00E01822">
        <w:rPr>
          <w:rFonts w:eastAsia="Times New Roman"/>
          <w:bCs/>
          <w:color w:val="000080"/>
        </w:rPr>
        <w:t xml:space="preserve">, </w:t>
      </w:r>
      <w:proofErr w:type="spellStart"/>
      <w:r w:rsidRPr="00E01822">
        <w:rPr>
          <w:rFonts w:eastAsia="Times New Roman"/>
          <w:bCs/>
          <w:color w:val="000080"/>
        </w:rPr>
        <w:t>М.Дорки</w:t>
      </w:r>
      <w:proofErr w:type="spellEnd"/>
      <w:r w:rsidRPr="00E01822">
        <w:rPr>
          <w:rFonts w:eastAsia="Times New Roman"/>
          <w:bCs/>
          <w:color w:val="000080"/>
        </w:rPr>
        <w:t xml:space="preserve"> «Выбери нужное лицо» для определения уровня тревожности у детей; методика «Лесенка» для определения уровня самооценки; «Ориентировочный тест школьной зрелости» </w:t>
      </w:r>
      <w:proofErr w:type="spellStart"/>
      <w:r w:rsidRPr="00E01822">
        <w:rPr>
          <w:rFonts w:eastAsia="Times New Roman"/>
          <w:bCs/>
          <w:color w:val="000080"/>
        </w:rPr>
        <w:t>Керна-Йерасика</w:t>
      </w:r>
      <w:proofErr w:type="spellEnd"/>
      <w:r w:rsidRPr="00E01822">
        <w:rPr>
          <w:rFonts w:eastAsia="Times New Roman"/>
          <w:bCs/>
          <w:color w:val="000080"/>
        </w:rPr>
        <w:t>;  Методика «Домик» (</w:t>
      </w:r>
      <w:proofErr w:type="spellStart"/>
      <w:r w:rsidRPr="00E01822">
        <w:rPr>
          <w:rFonts w:eastAsia="Times New Roman"/>
          <w:bCs/>
          <w:color w:val="000080"/>
        </w:rPr>
        <w:t>Гуткина</w:t>
      </w:r>
      <w:proofErr w:type="spellEnd"/>
      <w:r w:rsidRPr="00E01822">
        <w:rPr>
          <w:rFonts w:eastAsia="Times New Roman"/>
          <w:bCs/>
          <w:color w:val="000080"/>
        </w:rPr>
        <w:t xml:space="preserve"> Н.И.) , для оценки умения ребенка воспроизводить зрительно воспринимаемый образец, выявления особенности развития произвольного внимания, пространственного восприятия, </w:t>
      </w:r>
      <w:proofErr w:type="spellStart"/>
      <w:r w:rsidRPr="00E01822">
        <w:rPr>
          <w:rFonts w:eastAsia="Times New Roman"/>
          <w:bCs/>
          <w:color w:val="000080"/>
        </w:rPr>
        <w:t>сеснсомоторной</w:t>
      </w:r>
      <w:proofErr w:type="spellEnd"/>
      <w:r w:rsidRPr="00E01822">
        <w:rPr>
          <w:rFonts w:eastAsia="Times New Roman"/>
          <w:bCs/>
          <w:color w:val="000080"/>
        </w:rPr>
        <w:t xml:space="preserve"> координации и тонкой моторики руки; методика «Нахождение недостающих деталей</w:t>
      </w:r>
      <w:proofErr w:type="gramStart"/>
      <w:r w:rsidRPr="00E01822">
        <w:rPr>
          <w:rFonts w:eastAsia="Times New Roman"/>
          <w:bCs/>
          <w:color w:val="000080"/>
        </w:rPr>
        <w:t>»В</w:t>
      </w:r>
      <w:proofErr w:type="gramEnd"/>
      <w:r w:rsidRPr="00E01822">
        <w:rPr>
          <w:rFonts w:eastAsia="Times New Roman"/>
          <w:bCs/>
          <w:color w:val="000080"/>
        </w:rPr>
        <w:t xml:space="preserve">екслера для исследования  уровня развития образного мышления; методика «Последовательные картинки» -для диагностики словесно-логического мышления; тест «Исключение четвертого» - для определения уровня наглядно-образного и словесно </w:t>
      </w:r>
      <w:proofErr w:type="gramStart"/>
      <w:r w:rsidRPr="00E01822">
        <w:rPr>
          <w:rFonts w:eastAsia="Times New Roman"/>
          <w:bCs/>
          <w:color w:val="000080"/>
        </w:rPr>
        <w:t>–л</w:t>
      </w:r>
      <w:proofErr w:type="gramEnd"/>
      <w:r w:rsidRPr="00E01822">
        <w:rPr>
          <w:rFonts w:eastAsia="Times New Roman"/>
          <w:bCs/>
          <w:color w:val="000080"/>
        </w:rPr>
        <w:t>огического мышления; методика «Проставь значки» - для определения распределения внимания.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Сравнительная таблица психологической готовности к обучению в школе детей подготовительной группы «</w:t>
      </w:r>
      <w:proofErr w:type="spellStart"/>
      <w:r w:rsidRPr="00E01822">
        <w:rPr>
          <w:rFonts w:eastAsia="Times New Roman"/>
          <w:bCs/>
          <w:color w:val="000080"/>
        </w:rPr>
        <w:t>Кустук</w:t>
      </w:r>
      <w:proofErr w:type="spellEnd"/>
      <w:r w:rsidRPr="00E01822">
        <w:rPr>
          <w:rFonts w:eastAsia="Times New Roman"/>
          <w:bCs/>
          <w:color w:val="000080"/>
        </w:rPr>
        <w:t>»  МБДОУ ЦРР Д/с №82 «</w:t>
      </w:r>
      <w:proofErr w:type="spellStart"/>
      <w:r w:rsidRPr="00E01822">
        <w:rPr>
          <w:rFonts w:eastAsia="Times New Roman"/>
          <w:bCs/>
          <w:color w:val="000080"/>
        </w:rPr>
        <w:t>Мичээр</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1190"/>
        <w:gridCol w:w="1192"/>
      </w:tblGrid>
      <w:tr w:rsidR="00E01822" w:rsidRPr="00E01822" w:rsidTr="00E01822">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Психологическая готовность</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r>
      <w:tr w:rsidR="00E01822" w:rsidRPr="00E01822" w:rsidTr="00E01822">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Сформирована</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58%</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71%</w:t>
            </w:r>
          </w:p>
        </w:tc>
      </w:tr>
      <w:tr w:rsidR="00E01822" w:rsidRPr="00E01822" w:rsidTr="00E01822">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 стадии формирования</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39%</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29%</w:t>
            </w:r>
          </w:p>
        </w:tc>
      </w:tr>
      <w:tr w:rsidR="00E01822" w:rsidRPr="00E01822" w:rsidTr="00E01822">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Не сформирована</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lastRenderedPageBreak/>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Интеллектуальное развитие всех детей соответствует возрастной норме</w:t>
      </w:r>
      <w:proofErr w:type="gramStart"/>
      <w:r w:rsidRPr="00E01822">
        <w:rPr>
          <w:rFonts w:eastAsia="Times New Roman"/>
          <w:bCs/>
          <w:color w:val="000080"/>
        </w:rPr>
        <w:t xml:space="preserve"> .</w:t>
      </w:r>
      <w:proofErr w:type="gramEnd"/>
      <w:r w:rsidRPr="00E01822">
        <w:rPr>
          <w:rFonts w:eastAsia="Times New Roman"/>
          <w:bCs/>
          <w:color w:val="000080"/>
        </w:rPr>
        <w:t>К концу учебного года у воспитанников повысились параметры интеллектуального развития. Так, Значительно повысился уровень развития зрительной памяти от 44% до 81%.  Процент детей с высоким уровнем  распределения внимания повысился от 8% до 34%. Развитие словесно-логического мышления. Дети способны устанавливать простейшие причинно-следственные связи, сравнивать, находить лишнее, обобщать</w:t>
      </w:r>
      <w:proofErr w:type="gramStart"/>
      <w:r w:rsidRPr="00E01822">
        <w:rPr>
          <w:rFonts w:eastAsia="Times New Roman"/>
          <w:bCs/>
          <w:color w:val="000080"/>
        </w:rPr>
        <w:t xml:space="preserve"> ,</w:t>
      </w:r>
      <w:proofErr w:type="gramEnd"/>
      <w:r w:rsidRPr="00E01822">
        <w:rPr>
          <w:rFonts w:eastAsia="Times New Roman"/>
          <w:bCs/>
          <w:color w:val="000080"/>
        </w:rPr>
        <w:t xml:space="preserve"> любознательны.  Общая ориентация детей в окружающем мире и запас бытовых знаний соответствует возрастному развитию детей. Правильно указывают последовательность времен года, части суток, различают домашних и диких животных;  знают имена родителей, название города, в котором живут. Большинство детей затрудняются назвать точный домашний адрес.</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Исследование развития мотивационной сферы детей подготовительной группы к концу учебного года, «внутренняя позиция школьника» в целом сформирована у всех детей.  Высокий уровень  мотивации повысился от 58% до 71%.  29% детей находятся на стадии формирования </w:t>
      </w:r>
      <w:r w:rsidRPr="00E01822">
        <w:rPr>
          <w:rFonts w:eastAsia="Times New Roman"/>
          <w:bCs/>
          <w:color w:val="000080"/>
        </w:rPr>
        <w:lastRenderedPageBreak/>
        <w:t>внутренней позиции школьника. Воспитанники  хотят идти в школу, понимают важность и необходимость учения, имеют позитивные представления о школьной деятельности. Проявляют выраженный интерес к получению новых знаний.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Диагностическое исследование эмоциональной сферы. В личностном плане принятие новой социальной позиции отмечается у большинства детей.  Как показало исследование, эмоционально благополучными считаются 81% детей. У 19 % отмечается тревожность</w:t>
      </w:r>
      <w:proofErr w:type="gramStart"/>
      <w:r w:rsidRPr="00E01822">
        <w:rPr>
          <w:rFonts w:eastAsia="Times New Roman"/>
          <w:bCs/>
          <w:color w:val="000080"/>
        </w:rPr>
        <w:t xml:space="preserve"> .</w:t>
      </w:r>
      <w:proofErr w:type="gramEnd"/>
      <w:r w:rsidRPr="00E01822">
        <w:rPr>
          <w:rFonts w:eastAsia="Times New Roman"/>
          <w:bCs/>
          <w:color w:val="000080"/>
        </w:rPr>
        <w:t>  Нет детей с низким уровнем самооценки.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Общие тенденции в развитии</w:t>
      </w:r>
      <w:proofErr w:type="gramStart"/>
      <w:r w:rsidRPr="00E01822">
        <w:rPr>
          <w:rFonts w:eastAsia="Times New Roman"/>
          <w:bCs/>
          <w:color w:val="000080"/>
        </w:rPr>
        <w:t xml:space="preserve"> :</w:t>
      </w:r>
      <w:proofErr w:type="gramEnd"/>
      <w:r w:rsidRPr="00E01822">
        <w:rPr>
          <w:rFonts w:eastAsia="Times New Roman"/>
          <w:bCs/>
          <w:color w:val="000080"/>
        </w:rPr>
        <w:t xml:space="preserve"> повышение познавательной деятельности, чем игровой; повышение интереса к учебной деятельности; переживание кризиса 7 лет; потребность в одобрении; внимании со стороны взрослых; потребность в общении; умение общаться со сверстниками, взрослыми, доброжелательность; умение действовать совместно со всеми, повышение уровня контролировать и сдерживать свое поведение; готовность к учебным нагрузкам.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Также диагностическая работа проводилась  по запросу родителей, воспитателей.</w:t>
      </w:r>
    </w:p>
    <w:p w:rsidR="00E01822" w:rsidRPr="00E01822" w:rsidRDefault="00E01822" w:rsidP="00E01822">
      <w:pPr>
        <w:numPr>
          <w:ilvl w:val="0"/>
          <w:numId w:val="1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Профилактическая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Проводились психопрофилактические  игры (по адаптации, осознанию ребенком своего «Я», формированию доброжелательного отношения к сверстникам, чувство принадлежности к группе); в подготовительной группе (по готовности к школе, развитию коммуникативных способностей, совершенствованию эмоционально-волевой сферы и познавательных процессов). Семинар </w:t>
      </w:r>
      <w:proofErr w:type="gramStart"/>
      <w:r w:rsidRPr="00E01822">
        <w:rPr>
          <w:rFonts w:eastAsia="Times New Roman"/>
          <w:bCs/>
          <w:color w:val="000080"/>
        </w:rPr>
        <w:t>–т</w:t>
      </w:r>
      <w:proofErr w:type="gramEnd"/>
      <w:r w:rsidRPr="00E01822">
        <w:rPr>
          <w:rFonts w:eastAsia="Times New Roman"/>
          <w:bCs/>
          <w:color w:val="000080"/>
        </w:rPr>
        <w:t xml:space="preserve">ренинг для педагогов « Учимся побеждать стресс» для профилактики профессионального выгорания ( снятие </w:t>
      </w:r>
      <w:proofErr w:type="spellStart"/>
      <w:r w:rsidRPr="00E01822">
        <w:rPr>
          <w:rFonts w:eastAsia="Times New Roman"/>
          <w:bCs/>
          <w:color w:val="000080"/>
        </w:rPr>
        <w:t>психоэмоционального</w:t>
      </w:r>
      <w:proofErr w:type="spellEnd"/>
      <w:r w:rsidRPr="00E01822">
        <w:rPr>
          <w:rFonts w:eastAsia="Times New Roman"/>
          <w:bCs/>
          <w:color w:val="000080"/>
        </w:rPr>
        <w:t xml:space="preserve">  напряжения у педагогов, повышение показателей уровня благоприятного климата в </w:t>
      </w:r>
      <w:proofErr w:type="spellStart"/>
      <w:r w:rsidRPr="00E01822">
        <w:rPr>
          <w:rFonts w:eastAsia="Times New Roman"/>
          <w:bCs/>
          <w:color w:val="000080"/>
        </w:rPr>
        <w:t>педколлективе</w:t>
      </w:r>
      <w:proofErr w:type="spellEnd"/>
      <w:r w:rsidRPr="00E01822">
        <w:rPr>
          <w:rFonts w:eastAsia="Times New Roman"/>
          <w:bCs/>
          <w:color w:val="000080"/>
        </w:rPr>
        <w:t>).</w:t>
      </w:r>
    </w:p>
    <w:p w:rsidR="00E01822" w:rsidRPr="00E01822" w:rsidRDefault="00E01822" w:rsidP="00E01822">
      <w:pPr>
        <w:numPr>
          <w:ilvl w:val="0"/>
          <w:numId w:val="19"/>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Коррекционная и развивающая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Коррекционная работа с детьми проводилась по результатам диагностики, по запросам родителей и воспитателей.</w:t>
      </w:r>
    </w:p>
    <w:p w:rsidR="00E01822" w:rsidRPr="00E01822" w:rsidRDefault="00E01822" w:rsidP="00E01822">
      <w:pPr>
        <w:spacing w:after="606" w:line="674" w:lineRule="atLeast"/>
        <w:jc w:val="both"/>
        <w:rPr>
          <w:rFonts w:eastAsia="Times New Roman"/>
          <w:color w:val="2B2B2B"/>
        </w:rPr>
      </w:pPr>
      <w:proofErr w:type="spellStart"/>
      <w:r w:rsidRPr="00E01822">
        <w:rPr>
          <w:rFonts w:eastAsia="Times New Roman"/>
          <w:bCs/>
          <w:color w:val="000080"/>
        </w:rPr>
        <w:t>Психокоррекционная</w:t>
      </w:r>
      <w:proofErr w:type="spellEnd"/>
      <w:r w:rsidRPr="00E01822">
        <w:rPr>
          <w:rFonts w:eastAsia="Times New Roman"/>
          <w:bCs/>
          <w:color w:val="000080"/>
        </w:rPr>
        <w:t xml:space="preserve"> работа осуществлялась в следующих сферах: эмоциональн</w:t>
      </w:r>
      <w:proofErr w:type="gramStart"/>
      <w:r w:rsidRPr="00E01822">
        <w:rPr>
          <w:rFonts w:eastAsia="Times New Roman"/>
          <w:bCs/>
          <w:color w:val="000080"/>
        </w:rPr>
        <w:t>о-</w:t>
      </w:r>
      <w:proofErr w:type="gramEnd"/>
      <w:r w:rsidRPr="00E01822">
        <w:rPr>
          <w:rFonts w:eastAsia="Times New Roman"/>
          <w:bCs/>
          <w:color w:val="000080"/>
        </w:rPr>
        <w:t xml:space="preserve"> волевая (агрессивное поведение, страхи, тревожность); коммуникативная ( нарушения взаимоотношений со сверстниками ); познавательная  (низкий уровень развития познавательных процессов).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В младшей группе детей проводились игры для адаптации к ДОУ. К концу адаптации эмоциональное состояние у малышей устойчивое: дети  активные, подвижные, в течение дня находятся в хорошем настроении, привыкли к своим воспитателям и режимным моментам детского сада.</w:t>
      </w:r>
    </w:p>
    <w:p w:rsidR="00E01822" w:rsidRPr="00E01822" w:rsidRDefault="00E01822" w:rsidP="00E01822">
      <w:pPr>
        <w:numPr>
          <w:ilvl w:val="0"/>
          <w:numId w:val="20"/>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Просветительская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течение года принимала участие на родительских собраниях для повышения уровня информированности родителей в вопросах психического развития ребенка. Собрания проводились в форме мини-лекций</w:t>
      </w:r>
      <w:proofErr w:type="gramStart"/>
      <w:r w:rsidRPr="00E01822">
        <w:rPr>
          <w:rFonts w:eastAsia="Times New Roman"/>
          <w:bCs/>
          <w:color w:val="000080"/>
        </w:rPr>
        <w:t xml:space="preserve"> ,</w:t>
      </w:r>
      <w:proofErr w:type="gramEnd"/>
      <w:r w:rsidRPr="00E01822">
        <w:rPr>
          <w:rFonts w:eastAsia="Times New Roman"/>
          <w:bCs/>
          <w:color w:val="000080"/>
        </w:rPr>
        <w:t xml:space="preserve"> бесед, тренингов-семинаров.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Оформляла различные раздаточные материалы (буклеты, памятки); стендовые материалы по  группам, в которых освещала актуальные вопросы детской психологии, такие как: «Адаптация к ДОУ», «Особенности психического развития детей по всем возрастным группам», «Портрет первоклассника: критерии готовности детей к школьному обучению», «</w:t>
      </w:r>
      <w:proofErr w:type="spellStart"/>
      <w:r w:rsidRPr="00E01822">
        <w:rPr>
          <w:rFonts w:eastAsia="Times New Roman"/>
          <w:bCs/>
          <w:color w:val="000080"/>
        </w:rPr>
        <w:t>Гиперактивные</w:t>
      </w:r>
      <w:proofErr w:type="spellEnd"/>
      <w:r w:rsidRPr="00E01822">
        <w:rPr>
          <w:rFonts w:eastAsia="Times New Roman"/>
          <w:bCs/>
          <w:color w:val="000080"/>
        </w:rPr>
        <w:t>, тревожные, агрессивные дети», и по выявленным проблемам. Информация также  была размещена в рубрике «Советы специалистов» на  сайте детского сада.</w:t>
      </w:r>
    </w:p>
    <w:p w:rsidR="00E01822" w:rsidRPr="00E01822" w:rsidRDefault="00E01822" w:rsidP="00E01822">
      <w:pPr>
        <w:numPr>
          <w:ilvl w:val="0"/>
          <w:numId w:val="21"/>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Консультативная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течение года по запросам родителей и воспитателей проводились консультации по различным вопросам возрастных особенностей и воспитания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Основными проблемами при обращении к психологу  за консультацией явились: психическое развитие ребенка, детско-родительские отношения, отношения воспитателя и воспитанников, личностное развитие ребенка, адаптация к ДОУ малышей.</w:t>
      </w:r>
    </w:p>
    <w:p w:rsidR="00E01822" w:rsidRPr="00E01822" w:rsidRDefault="00E01822" w:rsidP="00E01822">
      <w:pPr>
        <w:numPr>
          <w:ilvl w:val="0"/>
          <w:numId w:val="22"/>
        </w:numPr>
        <w:spacing w:before="100" w:beforeAutospacing="1" w:after="100" w:afterAutospacing="1" w:line="674" w:lineRule="atLeast"/>
        <w:ind w:left="505"/>
        <w:jc w:val="both"/>
        <w:rPr>
          <w:rFonts w:eastAsia="Times New Roman"/>
          <w:color w:val="2B2B2B"/>
        </w:rPr>
      </w:pPr>
      <w:proofErr w:type="spellStart"/>
      <w:r w:rsidRPr="00E01822">
        <w:rPr>
          <w:rFonts w:eastAsia="Times New Roman"/>
          <w:bCs/>
          <w:color w:val="000080"/>
        </w:rPr>
        <w:t>ПМПк</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 течение года по запросу воспитателей и родителей были обследованы дети с  нарушениями  речи и нуждающиеся в психологической помощи. Было выявлено 9  воспитанников нуждающихся в комплексном сопровождении специалистов. С ними проводились  </w:t>
      </w:r>
      <w:proofErr w:type="spellStart"/>
      <w:r w:rsidRPr="00E01822">
        <w:rPr>
          <w:rFonts w:eastAsia="Times New Roman"/>
          <w:bCs/>
          <w:color w:val="000080"/>
        </w:rPr>
        <w:t>психокоррекционная</w:t>
      </w:r>
      <w:proofErr w:type="spellEnd"/>
      <w:r w:rsidRPr="00E01822">
        <w:rPr>
          <w:rFonts w:eastAsia="Times New Roman"/>
          <w:bCs/>
          <w:color w:val="000080"/>
        </w:rPr>
        <w:t xml:space="preserve">  работа по эмоционально </w:t>
      </w:r>
      <w:proofErr w:type="gramStart"/>
      <w:r w:rsidRPr="00E01822">
        <w:rPr>
          <w:rFonts w:eastAsia="Times New Roman"/>
          <w:bCs/>
          <w:color w:val="000080"/>
        </w:rPr>
        <w:t>-в</w:t>
      </w:r>
      <w:proofErr w:type="gramEnd"/>
      <w:r w:rsidRPr="00E01822">
        <w:rPr>
          <w:rFonts w:eastAsia="Times New Roman"/>
          <w:bCs/>
          <w:color w:val="000080"/>
        </w:rPr>
        <w:t xml:space="preserve">олевой, коммуникативной и познавательной сфере  проводились в индивидуальной и групповой форме. Итоговое обследование в конце года </w:t>
      </w:r>
      <w:proofErr w:type="gramStart"/>
      <w:r w:rsidRPr="00E01822">
        <w:rPr>
          <w:rFonts w:eastAsia="Times New Roman"/>
          <w:bCs/>
          <w:color w:val="000080"/>
        </w:rPr>
        <w:t>показало</w:t>
      </w:r>
      <w:proofErr w:type="gramEnd"/>
      <w:r w:rsidRPr="00E01822">
        <w:rPr>
          <w:rFonts w:eastAsia="Times New Roman"/>
          <w:bCs/>
          <w:color w:val="000080"/>
        </w:rPr>
        <w:t xml:space="preserve"> что у 4 детей отмечается положительная динамика, у 4 детей волнообразная динамика в развитии. В ходе деятельности </w:t>
      </w:r>
      <w:proofErr w:type="spellStart"/>
      <w:r w:rsidRPr="00E01822">
        <w:rPr>
          <w:rFonts w:eastAsia="Times New Roman"/>
          <w:bCs/>
          <w:color w:val="000080"/>
        </w:rPr>
        <w:t>ПМПк</w:t>
      </w:r>
      <w:proofErr w:type="spellEnd"/>
      <w:r w:rsidRPr="00E01822">
        <w:rPr>
          <w:rFonts w:eastAsia="Times New Roman"/>
          <w:bCs/>
          <w:color w:val="000080"/>
        </w:rPr>
        <w:t xml:space="preserve">  3 детей направили на обследование специалистов узкого профиля, 1  ребенка по рекомендациям </w:t>
      </w:r>
      <w:proofErr w:type="spellStart"/>
      <w:r w:rsidRPr="00E01822">
        <w:rPr>
          <w:rFonts w:eastAsia="Times New Roman"/>
          <w:bCs/>
          <w:color w:val="000080"/>
        </w:rPr>
        <w:t>ПМПк</w:t>
      </w:r>
      <w:proofErr w:type="spellEnd"/>
      <w:r w:rsidRPr="00E01822">
        <w:rPr>
          <w:rFonts w:eastAsia="Times New Roman"/>
          <w:bCs/>
          <w:color w:val="000080"/>
        </w:rPr>
        <w:t>  перевели со второго полугодия в русскоязычный детский сад.</w:t>
      </w:r>
    </w:p>
    <w:p w:rsidR="00E01822" w:rsidRPr="00E01822" w:rsidRDefault="00E01822" w:rsidP="00E01822">
      <w:pPr>
        <w:numPr>
          <w:ilvl w:val="0"/>
          <w:numId w:val="23"/>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Методическая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течение года посещала методические объединения психологов ДОУ УО г</w:t>
      </w:r>
      <w:proofErr w:type="gramStart"/>
      <w:r w:rsidRPr="00E01822">
        <w:rPr>
          <w:rFonts w:eastAsia="Times New Roman"/>
          <w:bCs/>
          <w:color w:val="000080"/>
        </w:rPr>
        <w:t>.Я</w:t>
      </w:r>
      <w:proofErr w:type="gramEnd"/>
      <w:r w:rsidRPr="00E01822">
        <w:rPr>
          <w:rFonts w:eastAsia="Times New Roman"/>
          <w:bCs/>
          <w:color w:val="000080"/>
        </w:rPr>
        <w:t xml:space="preserve">кутска.  Была на интересных семинарах </w:t>
      </w:r>
      <w:proofErr w:type="gramStart"/>
      <w:r w:rsidRPr="00E01822">
        <w:rPr>
          <w:rFonts w:eastAsia="Times New Roman"/>
          <w:bCs/>
          <w:color w:val="000080"/>
        </w:rPr>
        <w:t>–п</w:t>
      </w:r>
      <w:proofErr w:type="gramEnd"/>
      <w:r w:rsidRPr="00E01822">
        <w:rPr>
          <w:rFonts w:eastAsia="Times New Roman"/>
          <w:bCs/>
          <w:color w:val="000080"/>
        </w:rPr>
        <w:t>рактикумах, мастер классах, круглых столах проводимых для молодых педагогов-психологов  ДОУ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Также в методическую работу входило посещение занятий, участие в педсоветах  и </w:t>
      </w:r>
      <w:proofErr w:type="spellStart"/>
      <w:r w:rsidRPr="00E01822">
        <w:rPr>
          <w:rFonts w:eastAsia="Times New Roman"/>
          <w:bCs/>
          <w:color w:val="000080"/>
        </w:rPr>
        <w:t>педчасах</w:t>
      </w:r>
      <w:proofErr w:type="spellEnd"/>
      <w:r w:rsidRPr="00E01822">
        <w:rPr>
          <w:rFonts w:eastAsia="Times New Roman"/>
          <w:bCs/>
          <w:color w:val="000080"/>
        </w:rPr>
        <w:t>  ДОУ; оформление стендов, документаций (индивидуальных карт, психологических заключений; изучение психолого-педагогической литературы).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Активно участвовала  в организации утренников, мероприятий, собраний, фотовыставок, презентаций. Вела обновление сайта, принимала участие в деятельности Управляющего Совета.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течение года работала с творческой группой педагогов  детсада «Тепло домашнего очага».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 текущем году прошла фундаментальные курсы повышения квалификации в </w:t>
      </w:r>
      <w:proofErr w:type="spellStart"/>
      <w:r w:rsidRPr="00E01822">
        <w:rPr>
          <w:rFonts w:eastAsia="Times New Roman"/>
          <w:bCs/>
          <w:color w:val="000080"/>
        </w:rPr>
        <w:t>ИРОиПК</w:t>
      </w:r>
      <w:proofErr w:type="spellEnd"/>
      <w:r w:rsidRPr="00E01822">
        <w:rPr>
          <w:rFonts w:eastAsia="Times New Roman"/>
          <w:bCs/>
          <w:color w:val="000080"/>
        </w:rPr>
        <w:t>  по теме: «Особенности обучения и воспитания детей с ОВЗ в ООУ»; прошла стажировку в ГБОУ «РЦ ПМСС» МО Р</w:t>
      </w:r>
      <w:proofErr w:type="gramStart"/>
      <w:r w:rsidRPr="00E01822">
        <w:rPr>
          <w:rFonts w:eastAsia="Times New Roman"/>
          <w:bCs/>
          <w:color w:val="000080"/>
        </w:rPr>
        <w:t>С(</w:t>
      </w:r>
      <w:proofErr w:type="gramEnd"/>
      <w:r w:rsidRPr="00E01822">
        <w:rPr>
          <w:rFonts w:eastAsia="Times New Roman"/>
          <w:bCs/>
          <w:color w:val="000080"/>
        </w:rPr>
        <w:t>Я) по теме: «Организация и содержание деятельности службы ранней помощи».</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ЛОГОПЕДИЧЕСКАЯ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 2012\2013 учебном году логопедическая деятельность осуществлялась по следующим направлениям: </w:t>
      </w:r>
      <w:proofErr w:type="gramStart"/>
      <w:r w:rsidRPr="00E01822">
        <w:rPr>
          <w:rFonts w:eastAsia="Times New Roman"/>
          <w:bCs/>
          <w:color w:val="000080"/>
        </w:rPr>
        <w:t>диагностическое</w:t>
      </w:r>
      <w:proofErr w:type="gramEnd"/>
      <w:r w:rsidRPr="00E01822">
        <w:rPr>
          <w:rFonts w:eastAsia="Times New Roman"/>
          <w:bCs/>
          <w:color w:val="000080"/>
        </w:rPr>
        <w:t xml:space="preserve">, коррекционное, консультативное, методическое. Коррекционная деятельность основывалась на программе </w:t>
      </w:r>
      <w:proofErr w:type="spellStart"/>
      <w:r w:rsidRPr="00E01822">
        <w:rPr>
          <w:rFonts w:eastAsia="Times New Roman"/>
          <w:bCs/>
          <w:color w:val="000080"/>
        </w:rPr>
        <w:t>Нищевой</w:t>
      </w:r>
      <w:proofErr w:type="spellEnd"/>
      <w:r w:rsidRPr="00E01822">
        <w:rPr>
          <w:rFonts w:eastAsia="Times New Roman"/>
          <w:bCs/>
          <w:color w:val="000080"/>
        </w:rPr>
        <w:t xml:space="preserve"> Н.В., на методических рекомендациях </w:t>
      </w:r>
      <w:proofErr w:type="spellStart"/>
      <w:r w:rsidRPr="00E01822">
        <w:rPr>
          <w:rFonts w:eastAsia="Times New Roman"/>
          <w:bCs/>
          <w:color w:val="000080"/>
        </w:rPr>
        <w:t>Коноваленко</w:t>
      </w:r>
      <w:proofErr w:type="spellEnd"/>
      <w:r w:rsidRPr="00E01822">
        <w:rPr>
          <w:rFonts w:eastAsia="Times New Roman"/>
          <w:bCs/>
          <w:color w:val="000080"/>
        </w:rPr>
        <w:t xml:space="preserve"> В.В., </w:t>
      </w:r>
      <w:proofErr w:type="spellStart"/>
      <w:r w:rsidRPr="00E01822">
        <w:rPr>
          <w:rFonts w:eastAsia="Times New Roman"/>
          <w:bCs/>
          <w:color w:val="000080"/>
        </w:rPr>
        <w:t>Коноваленко</w:t>
      </w:r>
      <w:proofErr w:type="spellEnd"/>
      <w:r w:rsidRPr="00E01822">
        <w:rPr>
          <w:rFonts w:eastAsia="Times New Roman"/>
          <w:bCs/>
          <w:color w:val="000080"/>
        </w:rPr>
        <w:t xml:space="preserve"> С.В.</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100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8"/>
        <w:gridCol w:w="6735"/>
        <w:gridCol w:w="2512"/>
      </w:tblGrid>
      <w:tr w:rsidR="00E01822" w:rsidRPr="00E01822" w:rsidTr="00E01822">
        <w:trPr>
          <w:tblCellSpacing w:w="0" w:type="dxa"/>
        </w:trPr>
        <w:tc>
          <w:tcPr>
            <w:tcW w:w="70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 </w:t>
            </w:r>
            <w:proofErr w:type="spellStart"/>
            <w:proofErr w:type="gramStart"/>
            <w:r w:rsidRPr="00E01822">
              <w:rPr>
                <w:rFonts w:eastAsia="Times New Roman"/>
                <w:bCs/>
                <w:color w:val="000080"/>
              </w:rPr>
              <w:t>п</w:t>
            </w:r>
            <w:proofErr w:type="spellEnd"/>
            <w:proofErr w:type="gramEnd"/>
            <w:r w:rsidRPr="00E01822">
              <w:rPr>
                <w:rFonts w:eastAsia="Times New Roman"/>
                <w:bCs/>
                <w:color w:val="000080"/>
              </w:rPr>
              <w:t>/</w:t>
            </w:r>
            <w:proofErr w:type="spellStart"/>
            <w:r w:rsidRPr="00E01822">
              <w:rPr>
                <w:rFonts w:eastAsia="Times New Roman"/>
                <w:bCs/>
                <w:color w:val="000080"/>
              </w:rPr>
              <w:t>п</w:t>
            </w:r>
            <w:proofErr w:type="spellEnd"/>
          </w:p>
        </w:tc>
        <w:tc>
          <w:tcPr>
            <w:tcW w:w="67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Показатели</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Количество детей</w:t>
            </w:r>
          </w:p>
        </w:tc>
      </w:tr>
      <w:tr w:rsidR="00E01822" w:rsidRPr="00E01822" w:rsidTr="00E01822">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67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Всего обследовано детей (5-7 лет)</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w:t>
            </w:r>
          </w:p>
        </w:tc>
      </w:tr>
      <w:tr w:rsidR="00E01822" w:rsidRPr="00E01822" w:rsidTr="00E01822">
        <w:trPr>
          <w:tblCellSpacing w:w="0" w:type="dxa"/>
        </w:trPr>
        <w:tc>
          <w:tcPr>
            <w:tcW w:w="705" w:type="dxa"/>
            <w:vMerge w:val="restart"/>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r w:rsidRPr="00E01822">
              <w:rPr>
                <w:rFonts w:eastAsia="Times New Roman"/>
                <w:color w:val="000000"/>
              </w:rPr>
              <w:t> </w:t>
            </w:r>
          </w:p>
        </w:tc>
        <w:tc>
          <w:tcPr>
            <w:tcW w:w="67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Нарушения речи выявлено:- ОНР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-ФФНР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-ФНР</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457</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20</w:t>
            </w:r>
          </w:p>
        </w:tc>
      </w:tr>
      <w:tr w:rsidR="00E01822" w:rsidRPr="00E01822" w:rsidTr="00E0182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67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Принято в </w:t>
            </w:r>
            <w:proofErr w:type="spellStart"/>
            <w:r w:rsidRPr="00E01822">
              <w:rPr>
                <w:rFonts w:eastAsia="Times New Roman"/>
                <w:bCs/>
                <w:color w:val="000080"/>
              </w:rPr>
              <w:t>логопункт</w:t>
            </w:r>
            <w:proofErr w:type="spellEnd"/>
            <w:r w:rsidRPr="00E01822">
              <w:rPr>
                <w:rFonts w:eastAsia="Times New Roman"/>
                <w:bCs/>
                <w:color w:val="000080"/>
              </w:rPr>
              <w:t>:</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31</w:t>
            </w:r>
          </w:p>
        </w:tc>
      </w:tr>
      <w:tr w:rsidR="00E01822" w:rsidRPr="00E01822" w:rsidTr="00E01822">
        <w:trPr>
          <w:tblCellSpacing w:w="0" w:type="dxa"/>
        </w:trPr>
        <w:tc>
          <w:tcPr>
            <w:tcW w:w="70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67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Дети с ОВЗ:- РДА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ЗПР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-ДЦП</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Инвалиды</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-Заикание</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w:t>
            </w:r>
          </w:p>
        </w:tc>
      </w:tr>
      <w:tr w:rsidR="00E01822" w:rsidRPr="00E01822" w:rsidTr="00E01822">
        <w:trPr>
          <w:tblCellSpacing w:w="0" w:type="dxa"/>
        </w:trPr>
        <w:tc>
          <w:tcPr>
            <w:tcW w:w="705" w:type="dxa"/>
            <w:vMerge w:val="restart"/>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678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Выпущено:</w:t>
            </w:r>
          </w:p>
        </w:tc>
        <w:tc>
          <w:tcPr>
            <w:tcW w:w="252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13</w:t>
            </w:r>
          </w:p>
        </w:tc>
      </w:tr>
      <w:tr w:rsidR="00E01822" w:rsidRPr="00E01822" w:rsidTr="00E0182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678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Из них:- с чистой речью</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с улучшением речи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без улучшений</w:t>
            </w:r>
          </w:p>
        </w:tc>
        <w:tc>
          <w:tcPr>
            <w:tcW w:w="252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tc>
      </w:tr>
      <w:tr w:rsidR="00E01822" w:rsidRPr="00E01822" w:rsidTr="00E0182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678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Выбыло:</w:t>
            </w:r>
          </w:p>
        </w:tc>
        <w:tc>
          <w:tcPr>
            <w:tcW w:w="252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r>
      <w:tr w:rsidR="00E01822" w:rsidRPr="00E01822" w:rsidTr="00E01822">
        <w:trPr>
          <w:tblCellSpacing w:w="0" w:type="dxa"/>
        </w:trPr>
        <w:tc>
          <w:tcPr>
            <w:tcW w:w="70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678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Резервный список</w:t>
            </w:r>
          </w:p>
        </w:tc>
        <w:tc>
          <w:tcPr>
            <w:tcW w:w="252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Сравнительный анализ показателей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за 2011-2012 и 2012-2013  учебные годы</w:t>
      </w:r>
    </w:p>
    <w:tbl>
      <w:tblPr>
        <w:tblW w:w="100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8"/>
        <w:gridCol w:w="3972"/>
        <w:gridCol w:w="2523"/>
        <w:gridCol w:w="2752"/>
      </w:tblGrid>
      <w:tr w:rsidR="00E01822" w:rsidRPr="00E01822" w:rsidTr="00E01822">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 </w:t>
            </w:r>
            <w:proofErr w:type="spellStart"/>
            <w:proofErr w:type="gramStart"/>
            <w:r w:rsidRPr="00E01822">
              <w:rPr>
                <w:rFonts w:eastAsia="Times New Roman"/>
                <w:bCs/>
                <w:color w:val="000080"/>
              </w:rPr>
              <w:t>п</w:t>
            </w:r>
            <w:proofErr w:type="spellEnd"/>
            <w:proofErr w:type="gramEnd"/>
            <w:r w:rsidRPr="00E01822">
              <w:rPr>
                <w:rFonts w:eastAsia="Times New Roman"/>
                <w:bCs/>
                <w:color w:val="000080"/>
              </w:rPr>
              <w:t>/</w:t>
            </w:r>
            <w:proofErr w:type="spellStart"/>
            <w:r w:rsidRPr="00E01822">
              <w:rPr>
                <w:rFonts w:eastAsia="Times New Roman"/>
                <w:bCs/>
                <w:color w:val="000080"/>
              </w:rPr>
              <w:t>п</w:t>
            </w:r>
            <w:proofErr w:type="spellEnd"/>
          </w:p>
        </w:tc>
        <w:tc>
          <w:tcPr>
            <w:tcW w:w="4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Показатели</w:t>
            </w:r>
          </w:p>
        </w:tc>
        <w:tc>
          <w:tcPr>
            <w:tcW w:w="25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Количество </w:t>
            </w:r>
            <w:proofErr w:type="spellStart"/>
            <w:r w:rsidRPr="00E01822">
              <w:rPr>
                <w:rFonts w:eastAsia="Times New Roman"/>
                <w:bCs/>
                <w:color w:val="000080"/>
              </w:rPr>
              <w:t>детейза</w:t>
            </w:r>
            <w:proofErr w:type="spellEnd"/>
            <w:r w:rsidRPr="00E01822">
              <w:rPr>
                <w:rFonts w:eastAsia="Times New Roman"/>
                <w:bCs/>
                <w:color w:val="000080"/>
              </w:rPr>
              <w:t xml:space="preserve"> 2011-2012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учебный год</w:t>
            </w:r>
          </w:p>
        </w:tc>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Количество </w:t>
            </w:r>
            <w:proofErr w:type="spellStart"/>
            <w:r w:rsidRPr="00E01822">
              <w:rPr>
                <w:rFonts w:eastAsia="Times New Roman"/>
                <w:bCs/>
                <w:color w:val="000080"/>
              </w:rPr>
              <w:t>детейза</w:t>
            </w:r>
            <w:proofErr w:type="spellEnd"/>
            <w:r w:rsidRPr="00E01822">
              <w:rPr>
                <w:rFonts w:eastAsia="Times New Roman"/>
                <w:bCs/>
                <w:color w:val="000080"/>
              </w:rPr>
              <w:t xml:space="preserve"> 2012-2013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учебный год</w:t>
            </w:r>
          </w:p>
        </w:tc>
      </w:tr>
      <w:tr w:rsidR="00E01822" w:rsidRPr="00E01822" w:rsidTr="00E01822">
        <w:trPr>
          <w:tblCellSpacing w:w="0" w:type="dxa"/>
        </w:trPr>
        <w:tc>
          <w:tcPr>
            <w:tcW w:w="5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4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Всего обследовано детей (5-7 лет)</w:t>
            </w:r>
          </w:p>
        </w:tc>
        <w:tc>
          <w:tcPr>
            <w:tcW w:w="25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68</w:t>
            </w:r>
          </w:p>
        </w:tc>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w:t>
            </w:r>
          </w:p>
        </w:tc>
      </w:tr>
      <w:tr w:rsidR="00E01822" w:rsidRPr="00E01822" w:rsidTr="00E01822">
        <w:trPr>
          <w:tblCellSpacing w:w="0" w:type="dxa"/>
        </w:trPr>
        <w:tc>
          <w:tcPr>
            <w:tcW w:w="555" w:type="dxa"/>
            <w:vMerge w:val="restart"/>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r w:rsidRPr="00E01822">
              <w:rPr>
                <w:rFonts w:eastAsia="Times New Roman"/>
                <w:color w:val="000000"/>
              </w:rPr>
              <w:t> </w:t>
            </w:r>
          </w:p>
        </w:tc>
        <w:tc>
          <w:tcPr>
            <w:tcW w:w="4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Нарушения речи выявлено:- ОНР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-ФФНР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-ФНР</w:t>
            </w:r>
          </w:p>
        </w:tc>
        <w:tc>
          <w:tcPr>
            <w:tcW w:w="25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294</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13</w:t>
            </w:r>
          </w:p>
        </w:tc>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457</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20</w:t>
            </w:r>
          </w:p>
        </w:tc>
      </w:tr>
      <w:tr w:rsidR="00E01822" w:rsidRPr="00E01822" w:rsidTr="00E0182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4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Принято в </w:t>
            </w:r>
            <w:proofErr w:type="spellStart"/>
            <w:r w:rsidRPr="00E01822">
              <w:rPr>
                <w:rFonts w:eastAsia="Times New Roman"/>
                <w:bCs/>
                <w:color w:val="000080"/>
              </w:rPr>
              <w:t>логопункт</w:t>
            </w:r>
            <w:proofErr w:type="spellEnd"/>
            <w:r w:rsidRPr="00E01822">
              <w:rPr>
                <w:rFonts w:eastAsia="Times New Roman"/>
                <w:bCs/>
                <w:color w:val="000080"/>
              </w:rPr>
              <w:t>:</w:t>
            </w:r>
          </w:p>
        </w:tc>
        <w:tc>
          <w:tcPr>
            <w:tcW w:w="25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27</w:t>
            </w:r>
          </w:p>
        </w:tc>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31</w:t>
            </w:r>
          </w:p>
        </w:tc>
      </w:tr>
      <w:tr w:rsidR="00E01822" w:rsidRPr="00E01822" w:rsidTr="00E01822">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4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Дети с ОВЗ:- РДА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ЗПР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-ДЦП</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Инвалиды</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-Заикание</w:t>
            </w:r>
          </w:p>
        </w:tc>
        <w:tc>
          <w:tcPr>
            <w:tcW w:w="25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tc>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w:t>
            </w:r>
          </w:p>
        </w:tc>
      </w:tr>
      <w:tr w:rsidR="00E01822" w:rsidRPr="00E01822" w:rsidTr="00E01822">
        <w:trPr>
          <w:tblCellSpacing w:w="0" w:type="dxa"/>
        </w:trPr>
        <w:tc>
          <w:tcPr>
            <w:tcW w:w="555" w:type="dxa"/>
            <w:vMerge w:val="restart"/>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408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Выпущено:</w:t>
            </w:r>
          </w:p>
        </w:tc>
        <w:tc>
          <w:tcPr>
            <w:tcW w:w="256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w:t>
            </w:r>
          </w:p>
        </w:tc>
        <w:tc>
          <w:tcPr>
            <w:tcW w:w="280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13</w:t>
            </w:r>
          </w:p>
        </w:tc>
      </w:tr>
      <w:tr w:rsidR="00E01822" w:rsidRPr="00E01822" w:rsidTr="00E0182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4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Из них:- с чистой речью</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с улучшением речи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без улучшений</w:t>
            </w:r>
          </w:p>
        </w:tc>
        <w:tc>
          <w:tcPr>
            <w:tcW w:w="25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tc>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0</w:t>
            </w:r>
          </w:p>
        </w:tc>
      </w:tr>
      <w:tr w:rsidR="00E01822" w:rsidRPr="00E01822" w:rsidTr="00E0182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408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Выбыло:</w:t>
            </w:r>
          </w:p>
        </w:tc>
        <w:tc>
          <w:tcPr>
            <w:tcW w:w="256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c>
          <w:tcPr>
            <w:tcW w:w="280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r>
      <w:tr w:rsidR="00E01822" w:rsidRPr="00E01822" w:rsidTr="00E01822">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408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Резервный список</w:t>
            </w:r>
          </w:p>
        </w:tc>
        <w:tc>
          <w:tcPr>
            <w:tcW w:w="256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c>
          <w:tcPr>
            <w:tcW w:w="280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17</w:t>
            </w:r>
          </w:p>
        </w:tc>
      </w:tr>
    </w:tbl>
    <w:p w:rsidR="00E01822" w:rsidRPr="00E01822" w:rsidRDefault="00E01822" w:rsidP="00E01822">
      <w:pPr>
        <w:numPr>
          <w:ilvl w:val="0"/>
          <w:numId w:val="24"/>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Участие в мероприятиях.</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Победила в смотре-конкурсе готовности групп и кабинетов ДОУ к 2012-2013 учебному году.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ноябре 2012 г. прошла аттестацию на соответствие занимаемой должности.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декабре 2012г. прошла фундаментальные курсы повышения квалификации «Особенности обучения и воспитания детей с ОВЗ в ООУ».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Приняла участие в городском конкурсе профессионального мастерства «Логопед года», где удостоилась номинаций «Надежда логопедии» и «Признание жюри». В рамках конкурса показала открытое подгрупповое занятие «Принцессы на балу». Обобщила опыт работы по теме самообразования «Использование современных технологий в коррекционно-логопедической работе по автоматизации звуков в условиях национального детского сада».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Участвовала в Республиканской научно-практической конференции «Психолого-педагогическое сопровождение детей с особыми образовательными потребностями  в Р</w:t>
      </w:r>
      <w:proofErr w:type="gramStart"/>
      <w:r w:rsidRPr="00E01822">
        <w:rPr>
          <w:rFonts w:eastAsia="Times New Roman"/>
          <w:bCs/>
          <w:color w:val="000080"/>
        </w:rPr>
        <w:t>С(</w:t>
      </w:r>
      <w:proofErr w:type="gramEnd"/>
      <w:r w:rsidRPr="00E01822">
        <w:rPr>
          <w:rFonts w:eastAsia="Times New Roman"/>
          <w:bCs/>
          <w:color w:val="000080"/>
        </w:rPr>
        <w:t>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Приняла участие в работе методического семинара на проблемных курсах по теме «Развитие </w:t>
      </w:r>
      <w:proofErr w:type="gramStart"/>
      <w:r w:rsidRPr="00E01822">
        <w:rPr>
          <w:rFonts w:eastAsia="Times New Roman"/>
          <w:bCs/>
          <w:color w:val="000080"/>
        </w:rPr>
        <w:t>ДИП</w:t>
      </w:r>
      <w:proofErr w:type="gramEnd"/>
      <w:r w:rsidRPr="00E01822">
        <w:rPr>
          <w:rFonts w:eastAsia="Times New Roman"/>
          <w:bCs/>
          <w:color w:val="000080"/>
        </w:rPr>
        <w:t xml:space="preserve"> «</w:t>
      </w:r>
      <w:proofErr w:type="spellStart"/>
      <w:r w:rsidRPr="00E01822">
        <w:rPr>
          <w:rFonts w:eastAsia="Times New Roman"/>
          <w:bCs/>
          <w:color w:val="000080"/>
        </w:rPr>
        <w:t>Сонор</w:t>
      </w:r>
      <w:proofErr w:type="spellEnd"/>
      <w:r w:rsidRPr="00E01822">
        <w:rPr>
          <w:rFonts w:eastAsia="Times New Roman"/>
          <w:bCs/>
          <w:color w:val="000080"/>
        </w:rPr>
        <w:t>» в РС(Я)».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течени</w:t>
      </w:r>
      <w:proofErr w:type="gramStart"/>
      <w:r w:rsidRPr="00E01822">
        <w:rPr>
          <w:rFonts w:eastAsia="Times New Roman"/>
          <w:bCs/>
          <w:color w:val="000080"/>
        </w:rPr>
        <w:t>и</w:t>
      </w:r>
      <w:proofErr w:type="gramEnd"/>
      <w:r w:rsidRPr="00E01822">
        <w:rPr>
          <w:rFonts w:eastAsia="Times New Roman"/>
          <w:bCs/>
          <w:color w:val="000080"/>
        </w:rPr>
        <w:t xml:space="preserve"> года посещала заседания МО учителей-логопедов.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Активно участвовала в общественной жизни детского сада.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течение года работала в составе творческой группы педагогов «</w:t>
      </w:r>
      <w:proofErr w:type="spellStart"/>
      <w:r w:rsidRPr="00E01822">
        <w:rPr>
          <w:rFonts w:eastAsia="Times New Roman"/>
          <w:bCs/>
          <w:color w:val="000080"/>
        </w:rPr>
        <w:t>Холумтан</w:t>
      </w:r>
      <w:proofErr w:type="spellEnd"/>
      <w:r w:rsidRPr="00E01822">
        <w:rPr>
          <w:rFonts w:eastAsia="Times New Roman"/>
          <w:bCs/>
          <w:color w:val="000080"/>
        </w:rPr>
        <w:t xml:space="preserve"> </w:t>
      </w:r>
      <w:proofErr w:type="spellStart"/>
      <w:r w:rsidRPr="00E01822">
        <w:rPr>
          <w:rFonts w:eastAsia="Times New Roman"/>
          <w:bCs/>
          <w:color w:val="000080"/>
        </w:rPr>
        <w:t>сылааьа</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Проводилась работа по оснащению логопедического кабинета учебно-методическими пособиями, дидактическим и наглядным материалом:</w:t>
      </w:r>
    </w:p>
    <w:p w:rsidR="00E01822" w:rsidRPr="00E01822" w:rsidRDefault="00E01822" w:rsidP="00E01822">
      <w:pPr>
        <w:spacing w:after="606" w:line="674" w:lineRule="atLeast"/>
        <w:jc w:val="both"/>
        <w:rPr>
          <w:rFonts w:eastAsia="Times New Roman"/>
          <w:color w:val="2B2B2B"/>
        </w:rPr>
      </w:pPr>
      <w:proofErr w:type="gramStart"/>
      <w:r w:rsidRPr="00E01822">
        <w:rPr>
          <w:rFonts w:eastAsia="Times New Roman"/>
          <w:bCs/>
          <w:color w:val="000080"/>
        </w:rPr>
        <w:t xml:space="preserve">логопедический альбом для обследования звукопроизношения на якутском языке, картинки-символы звуков, карточки  артикуляционных упражнений, слоговые дорожки, </w:t>
      </w:r>
      <w:proofErr w:type="spellStart"/>
      <w:r w:rsidRPr="00E01822">
        <w:rPr>
          <w:rFonts w:eastAsia="Times New Roman"/>
          <w:bCs/>
          <w:color w:val="000080"/>
        </w:rPr>
        <w:t>перфокарточки</w:t>
      </w:r>
      <w:proofErr w:type="spellEnd"/>
      <w:r w:rsidRPr="00E01822">
        <w:rPr>
          <w:rFonts w:eastAsia="Times New Roman"/>
          <w:bCs/>
          <w:color w:val="000080"/>
        </w:rPr>
        <w:t xml:space="preserve"> для развития фонематического анализа, шумовые коробочки для развития фонематического восприятия, пособие «Дерево» для дифференциации звуков, пособие «Превращение» для развития интонационной стороны речи,  игры для </w:t>
      </w:r>
      <w:proofErr w:type="spellStart"/>
      <w:r w:rsidRPr="00E01822">
        <w:rPr>
          <w:rFonts w:eastAsia="Times New Roman"/>
          <w:bCs/>
          <w:color w:val="000080"/>
        </w:rPr>
        <w:t>поддувания</w:t>
      </w:r>
      <w:proofErr w:type="spellEnd"/>
      <w:r w:rsidRPr="00E01822">
        <w:rPr>
          <w:rFonts w:eastAsia="Times New Roman"/>
          <w:bCs/>
          <w:color w:val="000080"/>
        </w:rPr>
        <w:t xml:space="preserve"> (снежинки, вертушки), сухой бассейн, буквы-шнуровки, карточки-схемы для нанизывания бус, картотека картин по звукам и лексическим темам, картотека пальчиковых игр</w:t>
      </w:r>
      <w:proofErr w:type="gramEnd"/>
      <w:r w:rsidRPr="00E01822">
        <w:rPr>
          <w:rFonts w:eastAsia="Times New Roman"/>
          <w:bCs/>
          <w:color w:val="000080"/>
        </w:rPr>
        <w:t>, картотека дыхательных упражнений, картотека игр по автоматизации звуков.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5.3. РАБОТА ПСИХОЛОГО - МЕДИКО</w:t>
      </w:r>
      <w:proofErr w:type="gramStart"/>
      <w:r w:rsidRPr="00E01822">
        <w:rPr>
          <w:rFonts w:eastAsia="Times New Roman"/>
          <w:bCs/>
          <w:color w:val="800000"/>
        </w:rPr>
        <w:t xml:space="preserve"> –– </w:t>
      </w:r>
      <w:proofErr w:type="gramEnd"/>
      <w:r w:rsidRPr="00E01822">
        <w:rPr>
          <w:rFonts w:eastAsia="Times New Roman"/>
          <w:bCs/>
          <w:color w:val="800000"/>
        </w:rPr>
        <w:t>ПЕДАГОГИЧЕСКОЙ КОМИССИИ В ДОУ.</w:t>
      </w:r>
    </w:p>
    <w:p w:rsidR="00E01822" w:rsidRPr="00E01822" w:rsidRDefault="00E01822" w:rsidP="00E01822">
      <w:pPr>
        <w:numPr>
          <w:ilvl w:val="0"/>
          <w:numId w:val="25"/>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Цель </w:t>
      </w:r>
      <w:proofErr w:type="spellStart"/>
      <w:r w:rsidRPr="00E01822">
        <w:rPr>
          <w:rFonts w:eastAsia="Times New Roman"/>
          <w:bCs/>
          <w:color w:val="000080"/>
        </w:rPr>
        <w:t>ПМПк</w:t>
      </w:r>
      <w:proofErr w:type="spellEnd"/>
      <w:r w:rsidRPr="00E01822">
        <w:rPr>
          <w:rFonts w:eastAsia="Times New Roman"/>
          <w:bCs/>
          <w:color w:val="000080"/>
        </w:rPr>
        <w:t xml:space="preserve">: обеспечение </w:t>
      </w:r>
      <w:proofErr w:type="spellStart"/>
      <w:r w:rsidRPr="00E01822">
        <w:rPr>
          <w:rFonts w:eastAsia="Times New Roman"/>
          <w:bCs/>
          <w:color w:val="000080"/>
        </w:rPr>
        <w:t>диагностико-коррекционного</w:t>
      </w:r>
      <w:proofErr w:type="spellEnd"/>
      <w:r w:rsidRPr="00E01822">
        <w:rPr>
          <w:rFonts w:eastAsia="Times New Roman"/>
          <w:bCs/>
          <w:color w:val="000080"/>
        </w:rPr>
        <w:t xml:space="preserve"> </w:t>
      </w:r>
      <w:proofErr w:type="spellStart"/>
      <w:r w:rsidRPr="00E01822">
        <w:rPr>
          <w:rFonts w:eastAsia="Times New Roman"/>
          <w:bCs/>
          <w:color w:val="000080"/>
        </w:rPr>
        <w:t>психолого-медико-педагогического</w:t>
      </w:r>
      <w:proofErr w:type="spellEnd"/>
      <w:r w:rsidRPr="00E01822">
        <w:rPr>
          <w:rFonts w:eastAsia="Times New Roman"/>
          <w:bCs/>
          <w:color w:val="000080"/>
        </w:rPr>
        <w:t xml:space="preserve"> сопровождения воспитанников с отклонениями в развитии.</w:t>
      </w:r>
    </w:p>
    <w:p w:rsidR="00E01822" w:rsidRPr="00E01822" w:rsidRDefault="00E01822" w:rsidP="00E01822">
      <w:pPr>
        <w:numPr>
          <w:ilvl w:val="0"/>
          <w:numId w:val="25"/>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Количество плановых и внеплановых заседаний </w:t>
      </w:r>
      <w:proofErr w:type="spellStart"/>
      <w:r w:rsidRPr="00E01822">
        <w:rPr>
          <w:rFonts w:eastAsia="Times New Roman"/>
          <w:bCs/>
          <w:color w:val="000080"/>
        </w:rPr>
        <w:t>ПМПк</w:t>
      </w:r>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40"/>
        <w:gridCol w:w="3510"/>
        <w:gridCol w:w="3525"/>
        <w:gridCol w:w="3495"/>
      </w:tblGrid>
      <w:tr w:rsidR="00E01822" w:rsidRPr="00E01822" w:rsidTr="00E01822">
        <w:trPr>
          <w:tblCellSpacing w:w="0" w:type="dxa"/>
        </w:trPr>
        <w:tc>
          <w:tcPr>
            <w:tcW w:w="3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Заседания</w:t>
            </w:r>
          </w:p>
        </w:tc>
        <w:tc>
          <w:tcPr>
            <w:tcW w:w="3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Тематика</w:t>
            </w:r>
          </w:p>
        </w:tc>
        <w:tc>
          <w:tcPr>
            <w:tcW w:w="35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Сроки проведения</w:t>
            </w:r>
          </w:p>
        </w:tc>
        <w:tc>
          <w:tcPr>
            <w:tcW w:w="34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Решения</w:t>
            </w:r>
          </w:p>
        </w:tc>
      </w:tr>
      <w:tr w:rsidR="00E01822" w:rsidRPr="00E01822" w:rsidTr="00E01822">
        <w:trPr>
          <w:tblCellSpacing w:w="0" w:type="dxa"/>
        </w:trPr>
        <w:tc>
          <w:tcPr>
            <w:tcW w:w="3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gramStart"/>
            <w:r w:rsidRPr="00E01822">
              <w:rPr>
                <w:rFonts w:eastAsia="Times New Roman"/>
                <w:bCs/>
                <w:color w:val="000080"/>
              </w:rPr>
              <w:t>Плановые</w:t>
            </w:r>
            <w:proofErr w:type="gramEnd"/>
            <w:r w:rsidRPr="00E01822">
              <w:rPr>
                <w:rFonts w:eastAsia="Times New Roman"/>
                <w:bCs/>
                <w:color w:val="000080"/>
              </w:rPr>
              <w:t>:- 1 заседание</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- 2 заседание</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- 3 заседание</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- 4 заседание</w:t>
            </w:r>
          </w:p>
        </w:tc>
        <w:tc>
          <w:tcPr>
            <w:tcW w:w="3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-утверждение плана работы </w:t>
            </w:r>
            <w:proofErr w:type="spellStart"/>
            <w:r w:rsidRPr="00E01822">
              <w:rPr>
                <w:rFonts w:eastAsia="Times New Roman"/>
                <w:bCs/>
                <w:color w:val="000080"/>
              </w:rPr>
              <w:t>ПМПк</w:t>
            </w:r>
            <w:proofErr w:type="spellEnd"/>
            <w:r w:rsidRPr="00E01822">
              <w:rPr>
                <w:rFonts w:eastAsia="Times New Roman"/>
                <w:bCs/>
                <w:color w:val="000080"/>
              </w:rPr>
              <w:t xml:space="preserve"> на 2011-12 учебный год;</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 запись детей на </w:t>
            </w:r>
            <w:proofErr w:type="spellStart"/>
            <w:r w:rsidRPr="00E01822">
              <w:rPr>
                <w:rFonts w:eastAsia="Times New Roman"/>
                <w:bCs/>
                <w:color w:val="000080"/>
              </w:rPr>
              <w:t>ПМПк</w:t>
            </w:r>
            <w:proofErr w:type="spellEnd"/>
            <w:r w:rsidRPr="00E01822">
              <w:rPr>
                <w:rFonts w:eastAsia="Times New Roman"/>
                <w:bCs/>
                <w:color w:val="000080"/>
              </w:rPr>
              <w:t>;</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подготовка первичных документов.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анализ представленных документов.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вынесение коллегиального заключения</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отчет специалистов о проделанной работе за год</w:t>
            </w:r>
          </w:p>
        </w:tc>
        <w:tc>
          <w:tcPr>
            <w:tcW w:w="35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Октябрь, 2012</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Февраль, 2013</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Март, 2013</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Май, 2013</w:t>
            </w:r>
          </w:p>
        </w:tc>
        <w:tc>
          <w:tcPr>
            <w:tcW w:w="34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1. Принять годовой план </w:t>
            </w:r>
            <w:proofErr w:type="spellStart"/>
            <w:r w:rsidRPr="00E01822">
              <w:rPr>
                <w:rFonts w:eastAsia="Times New Roman"/>
                <w:bCs/>
                <w:color w:val="000080"/>
              </w:rPr>
              <w:t>ПМПк</w:t>
            </w:r>
            <w:proofErr w:type="spellEnd"/>
            <w:r w:rsidRPr="00E01822">
              <w:rPr>
                <w:rFonts w:eastAsia="Times New Roman"/>
                <w:bCs/>
                <w:color w:val="000080"/>
              </w:rPr>
              <w:t xml:space="preserve"> на 2012-2013 учебный год;</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 Провести обследование детей.</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 Заполнить дневники динамического наблюдения</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1.  Осуществить </w:t>
            </w:r>
            <w:proofErr w:type="gramStart"/>
            <w:r w:rsidRPr="00E01822">
              <w:rPr>
                <w:rFonts w:eastAsia="Times New Roman"/>
                <w:bCs/>
                <w:color w:val="000080"/>
              </w:rPr>
              <w:t>контроль за</w:t>
            </w:r>
            <w:proofErr w:type="gramEnd"/>
            <w:r w:rsidRPr="00E01822">
              <w:rPr>
                <w:rFonts w:eastAsia="Times New Roman"/>
                <w:bCs/>
                <w:color w:val="000080"/>
              </w:rPr>
              <w:t xml:space="preserve"> исполнением рекомендаций </w:t>
            </w:r>
            <w:proofErr w:type="spellStart"/>
            <w:r w:rsidRPr="00E01822">
              <w:rPr>
                <w:rFonts w:eastAsia="Times New Roman"/>
                <w:bCs/>
                <w:color w:val="000080"/>
              </w:rPr>
              <w:t>ПМПк</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 Продолжить работу с детьми в следующем учебном году.</w:t>
            </w:r>
          </w:p>
        </w:tc>
      </w:tr>
      <w:tr w:rsidR="00E01822" w:rsidRPr="00E01822" w:rsidTr="00E01822">
        <w:trPr>
          <w:tblCellSpacing w:w="0" w:type="dxa"/>
        </w:trPr>
        <w:tc>
          <w:tcPr>
            <w:tcW w:w="3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Внеплановые</w:t>
            </w:r>
          </w:p>
        </w:tc>
        <w:tc>
          <w:tcPr>
            <w:tcW w:w="35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35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34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r>
    </w:tbl>
    <w:p w:rsidR="00E01822" w:rsidRPr="00E01822" w:rsidRDefault="00E01822" w:rsidP="00E01822">
      <w:pPr>
        <w:numPr>
          <w:ilvl w:val="0"/>
          <w:numId w:val="26"/>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Содержание деятельности </w:t>
      </w:r>
      <w:proofErr w:type="spellStart"/>
      <w:r w:rsidRPr="00E01822">
        <w:rPr>
          <w:rFonts w:eastAsia="Times New Roman"/>
          <w:bCs/>
          <w:color w:val="000080"/>
        </w:rPr>
        <w:t>ПМПк</w:t>
      </w:r>
      <w:proofErr w:type="spellEnd"/>
      <w:r w:rsidRPr="00E01822">
        <w:rPr>
          <w:rFonts w:eastAsia="Times New Roman"/>
          <w:bCs/>
          <w:color w:val="000080"/>
        </w:rPr>
        <w:t xml:space="preserve"> по обеспечению комплексного сопровождения </w:t>
      </w:r>
      <w:proofErr w:type="gramStart"/>
      <w:r w:rsidRPr="00E01822">
        <w:rPr>
          <w:rFonts w:eastAsia="Times New Roman"/>
          <w:bCs/>
          <w:color w:val="000080"/>
        </w:rPr>
        <w:t>обучающихся</w:t>
      </w:r>
      <w:proofErr w:type="gramEnd"/>
      <w:r w:rsidRPr="00E01822">
        <w:rPr>
          <w:rFonts w:eastAsia="Times New Roman"/>
          <w:bCs/>
          <w:color w:val="000080"/>
        </w:rPr>
        <w:t xml:space="preserve"> в 2012-2013 учебном году: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А) Количество детей, обследованных специалистами </w:t>
      </w:r>
      <w:proofErr w:type="spellStart"/>
      <w:r w:rsidRPr="00E01822">
        <w:rPr>
          <w:rFonts w:eastAsia="Times New Roman"/>
          <w:bCs/>
          <w:color w:val="000080"/>
        </w:rPr>
        <w:t>ПМПк</w:t>
      </w:r>
      <w:proofErr w:type="spellEnd"/>
      <w:r w:rsidRPr="00E01822">
        <w:rPr>
          <w:rFonts w:eastAsia="Times New Roman"/>
          <w:bCs/>
          <w:color w:val="000080"/>
        </w:rPr>
        <w:t xml:space="preserve"> в 2012-2013 учебном году: 108 воспитанников.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Б) Количество детей, выявленных и сопровождаемых специалистами </w:t>
      </w:r>
      <w:proofErr w:type="spellStart"/>
      <w:r w:rsidRPr="00E01822">
        <w:rPr>
          <w:rFonts w:eastAsia="Times New Roman"/>
          <w:bCs/>
          <w:color w:val="000080"/>
        </w:rPr>
        <w:t>ПМПк</w:t>
      </w:r>
      <w:proofErr w:type="spellEnd"/>
      <w:r w:rsidRPr="00E01822">
        <w:rPr>
          <w:rFonts w:eastAsia="Times New Roman"/>
          <w:bCs/>
          <w:color w:val="000080"/>
        </w:rPr>
        <w:t xml:space="preserve"> в 2012-2013 учебном году: 9 воспитанников.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Из них:</w:t>
      </w:r>
    </w:p>
    <w:p w:rsidR="00E01822" w:rsidRPr="00E01822" w:rsidRDefault="00E01822" w:rsidP="00E01822">
      <w:pPr>
        <w:numPr>
          <w:ilvl w:val="0"/>
          <w:numId w:val="2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Младшей группы: 4 детей;</w:t>
      </w:r>
    </w:p>
    <w:p w:rsidR="00E01822" w:rsidRPr="00E01822" w:rsidRDefault="00E01822" w:rsidP="00E01822">
      <w:pPr>
        <w:numPr>
          <w:ilvl w:val="0"/>
          <w:numId w:val="2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Средней группы: 0 детей;</w:t>
      </w:r>
    </w:p>
    <w:p w:rsidR="00E01822" w:rsidRPr="00E01822" w:rsidRDefault="00E01822" w:rsidP="00E01822">
      <w:pPr>
        <w:numPr>
          <w:ilvl w:val="0"/>
          <w:numId w:val="2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Старшей группы: 5 детей;</w:t>
      </w:r>
    </w:p>
    <w:p w:rsidR="00E01822" w:rsidRPr="00E01822" w:rsidRDefault="00E01822" w:rsidP="00E01822">
      <w:pPr>
        <w:numPr>
          <w:ilvl w:val="0"/>
          <w:numId w:val="27"/>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Подготовительной группы: 0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Характер выявленных проблем:</w:t>
      </w:r>
    </w:p>
    <w:p w:rsidR="00E01822" w:rsidRPr="00E01822" w:rsidRDefault="00E01822" w:rsidP="00E01822">
      <w:pPr>
        <w:numPr>
          <w:ilvl w:val="0"/>
          <w:numId w:val="2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количество воспитанников с нарушениями интеллектуальной сферы (ЗПР, умственная отсталость): 0 чел.</w:t>
      </w:r>
    </w:p>
    <w:p w:rsidR="00E01822" w:rsidRPr="00E01822" w:rsidRDefault="00E01822" w:rsidP="00E01822">
      <w:pPr>
        <w:numPr>
          <w:ilvl w:val="0"/>
          <w:numId w:val="2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количество воспитанников с нарушениями устной и письменной речи:  9 чел.</w:t>
      </w:r>
    </w:p>
    <w:p w:rsidR="00E01822" w:rsidRPr="00E01822" w:rsidRDefault="00E01822" w:rsidP="00E01822">
      <w:pPr>
        <w:numPr>
          <w:ilvl w:val="0"/>
          <w:numId w:val="2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количество воспитанников с нарушениями эмоционально-волевой сферы и поведения: 2 чел.</w:t>
      </w:r>
    </w:p>
    <w:p w:rsidR="00E01822" w:rsidRPr="00E01822" w:rsidRDefault="00E01822" w:rsidP="00E01822">
      <w:pPr>
        <w:numPr>
          <w:ilvl w:val="0"/>
          <w:numId w:val="2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количество воспитанников с сенсорными нарушениями (зрение, слух): 0 чел.</w:t>
      </w:r>
    </w:p>
    <w:p w:rsidR="00E01822" w:rsidRPr="00E01822" w:rsidRDefault="00E01822" w:rsidP="00E01822">
      <w:pPr>
        <w:numPr>
          <w:ilvl w:val="0"/>
          <w:numId w:val="28"/>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 xml:space="preserve">количество воспитанников с двигательными нарушениями (ДЦП, </w:t>
      </w:r>
      <w:proofErr w:type="spellStart"/>
      <w:r w:rsidRPr="00E01822">
        <w:rPr>
          <w:rFonts w:eastAsia="Times New Roman"/>
          <w:bCs/>
          <w:color w:val="000080"/>
        </w:rPr>
        <w:t>плосковальгусная</w:t>
      </w:r>
      <w:proofErr w:type="spellEnd"/>
      <w:r w:rsidRPr="00E01822">
        <w:rPr>
          <w:rFonts w:eastAsia="Times New Roman"/>
          <w:bCs/>
          <w:color w:val="000080"/>
        </w:rPr>
        <w:t xml:space="preserve"> установка стоп и др.): 1 чел.</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Г) Количество воспитанников, с которыми осуществлялась коррекция выявленных нарушений: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05"/>
        <w:gridCol w:w="1140"/>
        <w:gridCol w:w="1965"/>
        <w:gridCol w:w="2136"/>
        <w:gridCol w:w="1980"/>
      </w:tblGrid>
      <w:tr w:rsidR="00E01822" w:rsidRPr="00E01822" w:rsidTr="00E01822">
        <w:trPr>
          <w:tblCellSpacing w:w="0" w:type="dxa"/>
        </w:trPr>
        <w:tc>
          <w:tcPr>
            <w:tcW w:w="2805"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Количество воспитанников, с которыми осуществлялась коррекционно-развивающая работа</w:t>
            </w:r>
          </w:p>
        </w:tc>
        <w:tc>
          <w:tcPr>
            <w:tcW w:w="1140"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Всего</w:t>
            </w:r>
          </w:p>
        </w:tc>
        <w:tc>
          <w:tcPr>
            <w:tcW w:w="591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Результаты коррекционно-развивающей  работы</w:t>
            </w:r>
            <w:r w:rsidRPr="00E01822">
              <w:rPr>
                <w:rFonts w:eastAsia="Times New Roman"/>
                <w:color w:val="000000"/>
              </w:rPr>
              <w:t> </w:t>
            </w:r>
          </w:p>
        </w:tc>
      </w:tr>
      <w:tr w:rsidR="00E01822" w:rsidRPr="00E01822" w:rsidTr="00E0182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 </w:t>
            </w:r>
            <w:proofErr w:type="spellStart"/>
            <w:proofErr w:type="gramStart"/>
            <w:r w:rsidRPr="00E01822">
              <w:rPr>
                <w:rFonts w:eastAsia="Times New Roman"/>
                <w:bCs/>
                <w:color w:val="000080"/>
              </w:rPr>
              <w:t>положитель-ной</w:t>
            </w:r>
            <w:proofErr w:type="spellEnd"/>
            <w:proofErr w:type="gramEnd"/>
            <w:r w:rsidRPr="00E01822">
              <w:rPr>
                <w:rFonts w:eastAsia="Times New Roman"/>
                <w:bCs/>
                <w:color w:val="000080"/>
              </w:rPr>
              <w:t xml:space="preserve"> динамикой</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 </w:t>
            </w:r>
            <w:proofErr w:type="spellStart"/>
            <w:proofErr w:type="gramStart"/>
            <w:r w:rsidRPr="00E01822">
              <w:rPr>
                <w:rFonts w:eastAsia="Times New Roman"/>
                <w:bCs/>
                <w:color w:val="000080"/>
              </w:rPr>
              <w:t>незначитель-ной</w:t>
            </w:r>
            <w:proofErr w:type="spellEnd"/>
            <w:proofErr w:type="gramEnd"/>
            <w:r w:rsidRPr="00E01822">
              <w:rPr>
                <w:rFonts w:eastAsia="Times New Roman"/>
                <w:bCs/>
                <w:color w:val="000080"/>
              </w:rPr>
              <w:t xml:space="preserve"> (волнообразной) динамикой</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 отрицательной динамикой</w:t>
            </w:r>
          </w:p>
        </w:tc>
      </w:tr>
      <w:tr w:rsidR="00E01822" w:rsidRPr="00E01822" w:rsidTr="00E01822">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Младшая группа</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r>
      <w:tr w:rsidR="00E01822" w:rsidRPr="00E01822" w:rsidTr="00E01822">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группа</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r>
      <w:tr w:rsidR="00E01822" w:rsidRPr="00E01822" w:rsidTr="00E01822">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Старшая группа</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Подготовительная группа</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r>
      <w:tr w:rsidR="00E01822" w:rsidRPr="00E01822" w:rsidTr="00E01822">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Итого</w:t>
            </w:r>
          </w:p>
        </w:tc>
        <w:tc>
          <w:tcPr>
            <w:tcW w:w="11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0</w:t>
            </w:r>
          </w:p>
        </w:tc>
      </w:tr>
    </w:tbl>
    <w:p w:rsidR="00E01822" w:rsidRPr="00E01822" w:rsidRDefault="00E01822" w:rsidP="00E01822">
      <w:pPr>
        <w:numPr>
          <w:ilvl w:val="0"/>
          <w:numId w:val="29"/>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Взаимодействие с городской ПМПК (соблюдение контрольных сроков, установленных для воспитанников, прошедших через городскую ПМПК, эффективность реализации рекомендаций, данных специалистами ПМПК, внесение необходимых корректив в программу сопровождения детей с отклонениями в развитии при изменении состояния ребенка).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а) Количество воспитанников, направленных на заседания </w:t>
      </w:r>
      <w:proofErr w:type="gramStart"/>
      <w:r w:rsidRPr="00E01822">
        <w:rPr>
          <w:rFonts w:eastAsia="Times New Roman"/>
          <w:bCs/>
          <w:color w:val="000080"/>
        </w:rPr>
        <w:t>городской</w:t>
      </w:r>
      <w:proofErr w:type="gramEnd"/>
      <w:r w:rsidRPr="00E01822">
        <w:rPr>
          <w:rFonts w:eastAsia="Times New Roman"/>
          <w:bCs/>
          <w:color w:val="000080"/>
        </w:rPr>
        <w:t xml:space="preserve"> ПМПК в 2012- 2013 учебном году: 1человек.</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б) Количество воспитанников, которым рекомендовано по решению </w:t>
      </w:r>
      <w:proofErr w:type="gramStart"/>
      <w:r w:rsidRPr="00E01822">
        <w:rPr>
          <w:rFonts w:eastAsia="Times New Roman"/>
          <w:bCs/>
          <w:color w:val="000080"/>
        </w:rPr>
        <w:t>городской</w:t>
      </w:r>
      <w:proofErr w:type="gramEnd"/>
      <w:r w:rsidRPr="00E01822">
        <w:rPr>
          <w:rFonts w:eastAsia="Times New Roman"/>
          <w:bCs/>
          <w:color w:val="000080"/>
        </w:rPr>
        <w:t xml:space="preserve"> ПМПК в 2012 - 2013 учебном году: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Посещение </w:t>
      </w:r>
      <w:proofErr w:type="spellStart"/>
      <w:r w:rsidRPr="00E01822">
        <w:rPr>
          <w:rFonts w:eastAsia="Times New Roman"/>
          <w:bCs/>
          <w:color w:val="000080"/>
        </w:rPr>
        <w:t>логопункта</w:t>
      </w:r>
      <w:proofErr w:type="spellEnd"/>
      <w:r w:rsidRPr="00E01822">
        <w:rPr>
          <w:rFonts w:eastAsia="Times New Roman"/>
          <w:bCs/>
          <w:color w:val="000080"/>
        </w:rPr>
        <w:t xml:space="preserve"> ДОУ: 0 чел.</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Посещение логопедической группы: 1чел.</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Вывод:</w:t>
      </w:r>
      <w:r w:rsidRPr="00E01822">
        <w:rPr>
          <w:rFonts w:eastAsia="Times New Roman"/>
          <w:bCs/>
          <w:color w:val="000080"/>
        </w:rPr>
        <w:t> Взаимодействие участников образовательного процесса как субъектов обеспечивает позитивные результаты развития детей. Анализ сложившейся ситуации показывает, что в ДОУ созданы достаточно комфортные условия для гармоничного развития личности ребёнка: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сопровождение ребёнка в период адаптации к детскому саду;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микросреда групп, способствующая развитию способностей и потенциальных возможностей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учет зоны ближайшего развития ребенка в процессе обучения;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наблюдение специалистов, своевременная помощь детям, испытывающим те или иные проблемы в развитии.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Кроме того, своевременно проводится психопрофилактическая, психодиагностическая, </w:t>
      </w:r>
      <w:proofErr w:type="spellStart"/>
      <w:r w:rsidRPr="00E01822">
        <w:rPr>
          <w:rFonts w:eastAsia="Times New Roman"/>
          <w:bCs/>
          <w:color w:val="000080"/>
        </w:rPr>
        <w:t>коррекционно</w:t>
      </w:r>
      <w:proofErr w:type="spellEnd"/>
      <w:r w:rsidRPr="00E01822">
        <w:rPr>
          <w:rFonts w:eastAsia="Times New Roman"/>
          <w:bCs/>
          <w:color w:val="000080"/>
        </w:rPr>
        <w:t xml:space="preserve"> - развивающая, консультативная работа.</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Мониторинг достижения детьми итоговых результатов освоения  образовательных программ</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ПОКАЗАТЕЛИ ФИЗИЧЕСКОЙ ПОДГОТОВЛЕННОСТИ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 xml:space="preserve">за 2012  – 2013  </w:t>
      </w:r>
      <w:proofErr w:type="spellStart"/>
      <w:r w:rsidRPr="00E01822">
        <w:rPr>
          <w:rFonts w:eastAsia="Times New Roman"/>
          <w:bCs/>
          <w:color w:val="800000"/>
        </w:rPr>
        <w:t>уч</w:t>
      </w:r>
      <w:proofErr w:type="spellEnd"/>
      <w:r w:rsidRPr="00E01822">
        <w:rPr>
          <w:rFonts w:eastAsia="Times New Roman"/>
          <w:bCs/>
          <w:color w:val="800000"/>
        </w:rPr>
        <w:t>. год</w:t>
      </w:r>
    </w:p>
    <w:p w:rsidR="00E01822" w:rsidRPr="00E01822" w:rsidRDefault="00E01822" w:rsidP="00E01822">
      <w:pPr>
        <w:spacing w:after="606" w:line="674" w:lineRule="atLeast"/>
        <w:jc w:val="both"/>
        <w:rPr>
          <w:rFonts w:eastAsia="Times New Roman"/>
          <w:color w:val="2B2B2B"/>
        </w:rPr>
      </w:pPr>
      <w:r w:rsidRPr="00E01822">
        <w:rPr>
          <w:rFonts w:eastAsia="Times New Roman"/>
          <w:bCs/>
          <w:noProof/>
          <w:color w:val="24890D"/>
        </w:rPr>
        <w:drawing>
          <wp:inline distT="0" distB="0" distL="0" distR="0">
            <wp:extent cx="2855595" cy="1235075"/>
            <wp:effectExtent l="0" t="0" r="0" b="0"/>
            <wp:docPr id="4" name="Рисунок 4" descr="http://detsad82.yaguo.ru/wp-content/uploads/2011/02/0087-300x130.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82.yaguo.ru/wp-content/uploads/2011/02/0087-300x130.png">
                      <a:hlinkClick r:id="rId12"/>
                    </pic:cNvPr>
                    <pic:cNvPicPr>
                      <a:picLocks noChangeAspect="1" noChangeArrowheads="1"/>
                    </pic:cNvPicPr>
                  </pic:nvPicPr>
                  <pic:blipFill>
                    <a:blip r:embed="rId13" cstate="print"/>
                    <a:srcRect/>
                    <a:stretch>
                      <a:fillRect/>
                    </a:stretch>
                  </pic:blipFill>
                  <pic:spPr bwMode="auto">
                    <a:xfrm>
                      <a:off x="0" y="0"/>
                      <a:ext cx="2855595" cy="1235075"/>
                    </a:xfrm>
                    <a:prstGeom prst="rect">
                      <a:avLst/>
                    </a:prstGeom>
                    <a:noFill/>
                    <a:ln w="9525">
                      <a:noFill/>
                      <a:miter lim="800000"/>
                      <a:headEnd/>
                      <a:tailEnd/>
                    </a:ln>
                  </pic:spPr>
                </pic:pic>
              </a:graphicData>
            </a:graphic>
          </wp:inline>
        </w:drawing>
      </w:r>
      <w:r w:rsidRPr="00E01822">
        <w:rPr>
          <w:rFonts w:eastAsia="Times New Roman"/>
          <w:bCs/>
          <w:color w:val="800000"/>
        </w:rPr>
        <w:br/>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ОРГАНИЗАЦИЯ ФИЗКУЛЬТУРНО   - ОЗДОРОВИТЕЛЬНЫХ МЕРОПРИЯТИЙ в ДОУ</w:t>
      </w:r>
    </w:p>
    <w:tbl>
      <w:tblPr>
        <w:tblW w:w="96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00"/>
        <w:gridCol w:w="5100"/>
        <w:gridCol w:w="2700"/>
      </w:tblGrid>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Дата</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Форма</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Участники</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Октябрь</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Неделя здоровья</w:t>
            </w:r>
            <w:r w:rsidRPr="00E01822">
              <w:rPr>
                <w:rFonts w:eastAsia="Times New Roman"/>
                <w:color w:val="000000"/>
              </w:rPr>
              <w:t> </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Дети всех возрастных групп, педагоги</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Сообщение: «Уровень физического состояния детей»</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Педагоги ДОУ</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Консультация: «Организация двигательной активности ребенка, выбор спортивной секции»</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Родители</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Чемпионат по настольным якутским играм для детей старшей, подготовительной групп</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Дети 5-7 лет</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«Ура, каникулы» каникулярная неделя</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Дети всех возрастных групп</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Декада здоровья:-  Спортивный праздник «</w:t>
            </w:r>
            <w:proofErr w:type="spellStart"/>
            <w:r w:rsidRPr="00E01822">
              <w:rPr>
                <w:rFonts w:eastAsia="Times New Roman"/>
                <w:bCs/>
                <w:color w:val="000080"/>
              </w:rPr>
              <w:t>Хорсун</w:t>
            </w:r>
            <w:proofErr w:type="spellEnd"/>
            <w:r w:rsidRPr="00E01822">
              <w:rPr>
                <w:rFonts w:eastAsia="Times New Roman"/>
                <w:bCs/>
                <w:color w:val="000080"/>
              </w:rPr>
              <w:t xml:space="preserve"> </w:t>
            </w:r>
            <w:proofErr w:type="spellStart"/>
            <w:r w:rsidRPr="00E01822">
              <w:rPr>
                <w:rFonts w:eastAsia="Times New Roman"/>
                <w:bCs/>
                <w:color w:val="000080"/>
              </w:rPr>
              <w:t>хоьууттар</w:t>
            </w:r>
            <w:proofErr w:type="spellEnd"/>
            <w:r w:rsidRPr="00E01822">
              <w:rPr>
                <w:rFonts w:eastAsia="Times New Roman"/>
                <w:bCs/>
                <w:color w:val="000080"/>
              </w:rPr>
              <w:t>» для средних, мл</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г</w:t>
            </w:r>
            <w:proofErr w:type="gramEnd"/>
            <w:r w:rsidRPr="00E01822">
              <w:rPr>
                <w:rFonts w:eastAsia="Times New Roman"/>
                <w:bCs/>
                <w:color w:val="000080"/>
              </w:rPr>
              <w:t>рупп</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 Смотр строя  песни  </w:t>
            </w:r>
            <w:proofErr w:type="gramStart"/>
            <w:r w:rsidRPr="00E01822">
              <w:rPr>
                <w:rFonts w:eastAsia="Times New Roman"/>
                <w:bCs/>
                <w:color w:val="000080"/>
              </w:rPr>
              <w:t>для</w:t>
            </w:r>
            <w:proofErr w:type="gramEnd"/>
            <w:r w:rsidRPr="00E01822">
              <w:rPr>
                <w:rFonts w:eastAsia="Times New Roman"/>
                <w:bCs/>
                <w:color w:val="000080"/>
              </w:rPr>
              <w:t xml:space="preserve"> старшей, </w:t>
            </w:r>
            <w:proofErr w:type="spellStart"/>
            <w:r w:rsidRPr="00E01822">
              <w:rPr>
                <w:rFonts w:eastAsia="Times New Roman"/>
                <w:bCs/>
                <w:color w:val="000080"/>
              </w:rPr>
              <w:t>подг</w:t>
            </w:r>
            <w:proofErr w:type="spellEnd"/>
            <w:r w:rsidRPr="00E01822">
              <w:rPr>
                <w:rFonts w:eastAsia="Times New Roman"/>
                <w:bCs/>
                <w:color w:val="000080"/>
              </w:rPr>
              <w:t xml:space="preserve">. </w:t>
            </w:r>
            <w:proofErr w:type="spellStart"/>
            <w:r w:rsidRPr="00E01822">
              <w:rPr>
                <w:rFonts w:eastAsia="Times New Roman"/>
                <w:bCs/>
                <w:color w:val="000080"/>
              </w:rPr>
              <w:t>гр</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Соревнования «Папа, мама и я – спортивная семья»</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Дети всех возрастных групп</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Чемпионат по шашка</w:t>
            </w:r>
            <w:proofErr w:type="gramStart"/>
            <w:r w:rsidRPr="00E01822">
              <w:rPr>
                <w:rFonts w:eastAsia="Times New Roman"/>
                <w:bCs/>
                <w:color w:val="000080"/>
              </w:rPr>
              <w:t>м-</w:t>
            </w:r>
            <w:proofErr w:type="gramEnd"/>
            <w:r w:rsidRPr="00E01822">
              <w:rPr>
                <w:rFonts w:eastAsia="Times New Roman"/>
                <w:bCs/>
                <w:color w:val="000080"/>
              </w:rPr>
              <w:t xml:space="preserve"> Соревнования «Веселые старты»</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Дети 6-7 лет</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Консультация «Двигательная активность детей в ДОУ»</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Педагоги</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Спортивные развлечения к Международному дню подвижных  игр</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Дети всех возрастных групп</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Консультация «Подвижные игры на прогулке»</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Педагоги</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51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Сообщение «Результаты диагностики физического состояния ребенка»</w:t>
            </w:r>
          </w:p>
        </w:tc>
        <w:tc>
          <w:tcPr>
            <w:tcW w:w="27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Родители</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800000"/>
        </w:rPr>
        <w:t>УРОВЕНЬ МУЗЫКАЛЬНОГО РАЗВИТИЯ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noProof/>
          <w:color w:val="24890D"/>
        </w:rPr>
        <w:drawing>
          <wp:inline distT="0" distB="0" distL="0" distR="0">
            <wp:extent cx="2855595" cy="962660"/>
            <wp:effectExtent l="0" t="0" r="0" b="0"/>
            <wp:docPr id="5" name="Рисунок 5" descr="http://detsad82.yaguo.ru/wp-content/uploads/2011/02/0089-300x101.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sad82.yaguo.ru/wp-content/uploads/2011/02/0089-300x101.png">
                      <a:hlinkClick r:id="rId14"/>
                    </pic:cNvPr>
                    <pic:cNvPicPr>
                      <a:picLocks noChangeAspect="1" noChangeArrowheads="1"/>
                    </pic:cNvPicPr>
                  </pic:nvPicPr>
                  <pic:blipFill>
                    <a:blip r:embed="rId15" cstate="print"/>
                    <a:srcRect/>
                    <a:stretch>
                      <a:fillRect/>
                    </a:stretch>
                  </pic:blipFill>
                  <pic:spPr bwMode="auto">
                    <a:xfrm>
                      <a:off x="0" y="0"/>
                      <a:ext cx="2855595" cy="962660"/>
                    </a:xfrm>
                    <a:prstGeom prst="rect">
                      <a:avLst/>
                    </a:prstGeom>
                    <a:noFill/>
                    <a:ln w="9525">
                      <a:noFill/>
                      <a:miter lim="800000"/>
                      <a:headEnd/>
                      <a:tailEnd/>
                    </a:ln>
                  </pic:spPr>
                </pic:pic>
              </a:graphicData>
            </a:graphic>
          </wp:inline>
        </w:drawing>
      </w:r>
      <w:r w:rsidRPr="00E01822">
        <w:rPr>
          <w:rFonts w:eastAsia="Times New Roman"/>
          <w:bCs/>
          <w:color w:val="800000"/>
        </w:rPr>
        <w:br/>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ОПРЕДЕЛЕНИЕ УРОВНЯ  РАЗВИТИЯ ДЕТЕЙ ПО ОСНОВНЫМ РАЗДЕЛАМ ПРОГРАММЫ  ЗА 2012 -13 У.Г.</w:t>
      </w:r>
    </w:p>
    <w:tbl>
      <w:tblPr>
        <w:tblW w:w="106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81"/>
        <w:gridCol w:w="1463"/>
        <w:gridCol w:w="1288"/>
        <w:gridCol w:w="1463"/>
        <w:gridCol w:w="1288"/>
        <w:gridCol w:w="1463"/>
        <w:gridCol w:w="1288"/>
        <w:gridCol w:w="1463"/>
        <w:gridCol w:w="1288"/>
      </w:tblGrid>
      <w:tr w:rsidR="00E01822" w:rsidRPr="00E01822" w:rsidTr="00E01822">
        <w:trPr>
          <w:tblCellSpacing w:w="0" w:type="dxa"/>
        </w:trPr>
        <w:tc>
          <w:tcPr>
            <w:tcW w:w="1800" w:type="dxa"/>
            <w:vMerge w:val="restar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группы</w:t>
            </w:r>
          </w:p>
        </w:tc>
        <w:tc>
          <w:tcPr>
            <w:tcW w:w="4320"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Начало года</w:t>
            </w:r>
          </w:p>
        </w:tc>
        <w:tc>
          <w:tcPr>
            <w:tcW w:w="4575"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Конец года</w:t>
            </w:r>
          </w:p>
        </w:tc>
      </w:tr>
      <w:tr w:rsidR="00E01822" w:rsidRPr="00E01822" w:rsidTr="00E0182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jc w:val="both"/>
              <w:rPr>
                <w:rFonts w:eastAsia="Times New Roman"/>
                <w:color w:val="000000"/>
              </w:rPr>
            </w:pPr>
          </w:p>
        </w:tc>
        <w:tc>
          <w:tcPr>
            <w:tcW w:w="226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математика</w:t>
            </w:r>
          </w:p>
        </w:tc>
        <w:tc>
          <w:tcPr>
            <w:tcW w:w="20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речи</w:t>
            </w:r>
          </w:p>
        </w:tc>
        <w:tc>
          <w:tcPr>
            <w:tcW w:w="234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математика</w:t>
            </w:r>
          </w:p>
        </w:tc>
        <w:tc>
          <w:tcPr>
            <w:tcW w:w="223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Развитие речи</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1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знания </w:t>
            </w:r>
            <w:proofErr w:type="spellStart"/>
            <w:r w:rsidRPr="00E01822">
              <w:rPr>
                <w:rFonts w:eastAsia="Times New Roman"/>
                <w:bCs/>
                <w:color w:val="000080"/>
              </w:rPr>
              <w:t>представл</w:t>
            </w:r>
            <w:proofErr w:type="spellEnd"/>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умения, навыки</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знания </w:t>
            </w:r>
            <w:proofErr w:type="spellStart"/>
            <w:r w:rsidRPr="00E01822">
              <w:rPr>
                <w:rFonts w:eastAsia="Times New Roman"/>
                <w:bCs/>
                <w:color w:val="000080"/>
              </w:rPr>
              <w:t>представл</w:t>
            </w:r>
            <w:proofErr w:type="spellEnd"/>
          </w:p>
        </w:tc>
        <w:tc>
          <w:tcPr>
            <w:tcW w:w="9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умения, навыки</w:t>
            </w:r>
          </w:p>
        </w:tc>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знания </w:t>
            </w:r>
            <w:proofErr w:type="spellStart"/>
            <w:r w:rsidRPr="00E01822">
              <w:rPr>
                <w:rFonts w:eastAsia="Times New Roman"/>
                <w:bCs/>
                <w:color w:val="000080"/>
              </w:rPr>
              <w:t>представл</w:t>
            </w:r>
            <w:proofErr w:type="spellEnd"/>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умения, навыки</w:t>
            </w:r>
          </w:p>
        </w:tc>
        <w:tc>
          <w:tcPr>
            <w:tcW w:w="11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знания </w:t>
            </w:r>
            <w:proofErr w:type="spellStart"/>
            <w:r w:rsidRPr="00E01822">
              <w:rPr>
                <w:rFonts w:eastAsia="Times New Roman"/>
                <w:bCs/>
                <w:color w:val="000080"/>
              </w:rPr>
              <w:t>представл</w:t>
            </w:r>
            <w:proofErr w:type="spellEnd"/>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умения, навыки</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Младшая  группа №1 «</w:t>
            </w:r>
            <w:proofErr w:type="spellStart"/>
            <w:r w:rsidRPr="00E01822">
              <w:rPr>
                <w:rFonts w:eastAsia="Times New Roman"/>
                <w:bCs/>
                <w:color w:val="000080"/>
              </w:rPr>
              <w:t>Урумэччи</w:t>
            </w:r>
            <w:proofErr w:type="spellEnd"/>
            <w:r w:rsidRPr="00E01822">
              <w:rPr>
                <w:rFonts w:eastAsia="Times New Roman"/>
                <w:bCs/>
                <w:color w:val="000080"/>
              </w:rPr>
              <w:t>»</w:t>
            </w:r>
          </w:p>
        </w:tc>
        <w:tc>
          <w:tcPr>
            <w:tcW w:w="11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-0%ЧК – 40%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60%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 – 33%ВП-56%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ВОД-11%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9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ВС-2%ВП-2%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ВОД-74%</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НВ-23%</w:t>
            </w:r>
          </w:p>
        </w:tc>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-28%ЧК – 31%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31%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ВС-81%ВП -17%</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 – 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 -0%</w:t>
            </w:r>
          </w:p>
        </w:tc>
        <w:tc>
          <w:tcPr>
            <w:tcW w:w="11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 – 32%ВП-68%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ВОД- 0%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 -0%</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группа №1 «</w:t>
            </w:r>
            <w:proofErr w:type="spellStart"/>
            <w:r w:rsidRPr="00E01822">
              <w:rPr>
                <w:rFonts w:eastAsia="Times New Roman"/>
                <w:bCs/>
                <w:color w:val="000080"/>
              </w:rPr>
              <w:t>Кунчээн</w:t>
            </w:r>
            <w:proofErr w:type="spellEnd"/>
            <w:r w:rsidRPr="00E01822">
              <w:rPr>
                <w:rFonts w:eastAsia="Times New Roman"/>
                <w:bCs/>
                <w:color w:val="000080"/>
              </w:rPr>
              <w:t>»</w:t>
            </w:r>
          </w:p>
        </w:tc>
        <w:tc>
          <w:tcPr>
            <w:tcW w:w="11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-38%ЧК – 16%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31%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15%</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 –28 %ВП- 66%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ВОД-6 %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9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 – 11%ВП-  38%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ВОД- 51%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НВ- 1%</w:t>
            </w:r>
          </w:p>
        </w:tc>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 88%ЧК -13%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ВС-75%ВП-23%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1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 -34%ВП – 65%</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 -1%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 -0%</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Средняя группа №2 «</w:t>
            </w:r>
            <w:proofErr w:type="spellStart"/>
            <w:r w:rsidRPr="00E01822">
              <w:rPr>
                <w:rFonts w:eastAsia="Times New Roman"/>
                <w:bCs/>
                <w:color w:val="000080"/>
              </w:rPr>
              <w:t>Чуораанчык</w:t>
            </w:r>
            <w:proofErr w:type="spellEnd"/>
            <w:r w:rsidRPr="00E01822">
              <w:rPr>
                <w:rFonts w:eastAsia="Times New Roman"/>
                <w:bCs/>
                <w:color w:val="000080"/>
              </w:rPr>
              <w:t>»</w:t>
            </w:r>
          </w:p>
        </w:tc>
        <w:tc>
          <w:tcPr>
            <w:tcW w:w="11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-1%ЧК – 45%</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26%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28%</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 – 51%ВП-22%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ВОД-13%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НВ-14%</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9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ВС-63%ВП-31%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ВОД-5%</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-67%ЧК – 7%</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26%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ВС-78%ВП-22%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1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ВС-80%ВП-19%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Старшая группа №1  «</w:t>
            </w:r>
            <w:proofErr w:type="spellStart"/>
            <w:r w:rsidRPr="00E01822">
              <w:rPr>
                <w:rFonts w:eastAsia="Times New Roman"/>
                <w:bCs/>
                <w:color w:val="000080"/>
              </w:rPr>
              <w:t>Сулусчаан</w:t>
            </w:r>
            <w:proofErr w:type="spellEnd"/>
            <w:r w:rsidRPr="00E01822">
              <w:rPr>
                <w:rFonts w:eastAsia="Times New Roman"/>
                <w:bCs/>
                <w:color w:val="000080"/>
              </w:rPr>
              <w:t>»</w:t>
            </w:r>
          </w:p>
        </w:tc>
        <w:tc>
          <w:tcPr>
            <w:tcW w:w="11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-44%ЧК – 38%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16%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2%</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ВС-60%ВП-26%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ВОД-5%</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НВ-1%</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-17%ЧК – 11%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51%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–21%</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9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ВС-11%ВП-38%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ВОД-28%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НВ-2%</w:t>
            </w:r>
          </w:p>
        </w:tc>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-53%ЧК – 39%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2%</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ВС-71%ВП-24%</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НВ-2%</w:t>
            </w:r>
          </w:p>
        </w:tc>
        <w:tc>
          <w:tcPr>
            <w:tcW w:w="11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-53%ЧК – 14%</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31%</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2%</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ВС-86%ВП-13%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НВ-2%</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Старшая  группа №2 «</w:t>
            </w:r>
            <w:proofErr w:type="spellStart"/>
            <w:r w:rsidRPr="00E01822">
              <w:rPr>
                <w:rFonts w:eastAsia="Times New Roman"/>
                <w:bCs/>
                <w:color w:val="000080"/>
              </w:rPr>
              <w:t>Кэнчээри</w:t>
            </w:r>
            <w:proofErr w:type="spellEnd"/>
            <w:r w:rsidRPr="00E01822">
              <w:rPr>
                <w:rFonts w:eastAsia="Times New Roman"/>
                <w:bCs/>
                <w:color w:val="000080"/>
              </w:rPr>
              <w:t>»</w:t>
            </w:r>
          </w:p>
        </w:tc>
        <w:tc>
          <w:tcPr>
            <w:tcW w:w="11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-30%ЧК – 58%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12%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ВС-47%ВП-16%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ВОД-7%</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-0%ЧК – 59%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38%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-3%</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9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ВС-17%ВП-48%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ВОД-30%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НВ-5%</w:t>
            </w:r>
          </w:p>
        </w:tc>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-67%ЧК – 30%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ВС-70%ВП-29%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ВОД-15%</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1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-48%ЧК – 26%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23%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3%</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ВС-56%ВП-34%</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НВ-2%</w:t>
            </w:r>
          </w:p>
        </w:tc>
      </w:tr>
      <w:tr w:rsidR="00E01822" w:rsidRPr="00E01822" w:rsidTr="00E01822">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Подготовительная  «</w:t>
            </w:r>
            <w:proofErr w:type="spellStart"/>
            <w:r w:rsidRPr="00E01822">
              <w:rPr>
                <w:rFonts w:eastAsia="Times New Roman"/>
                <w:bCs/>
                <w:color w:val="000080"/>
              </w:rPr>
              <w:t>Кустук</w:t>
            </w:r>
            <w:proofErr w:type="spellEnd"/>
            <w:r w:rsidRPr="00E01822">
              <w:rPr>
                <w:rFonts w:eastAsia="Times New Roman"/>
                <w:bCs/>
                <w:color w:val="000080"/>
              </w:rPr>
              <w:t>»</w:t>
            </w:r>
            <w:r w:rsidRPr="00E01822">
              <w:rPr>
                <w:rFonts w:eastAsia="Times New Roman"/>
                <w:color w:val="000000"/>
              </w:rPr>
              <w:t> </w:t>
            </w:r>
          </w:p>
        </w:tc>
        <w:tc>
          <w:tcPr>
            <w:tcW w:w="11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-32%ЧК – 18%</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37%</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13%</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ВС-82%ВП-16%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ВОД-2%</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-53%ЧК – 44%</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9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ВС-51%ВП-39%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-64%ЧК – 33%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3%</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ВС-94%ВП-0%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c>
          <w:tcPr>
            <w:tcW w:w="115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ЧСС -94%ЧК – 6%</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ОФ – 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 – 0%</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10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ВС-81%ВП-19%</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ВОД-0%</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НВ-0%</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lastRenderedPageBreak/>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4.2. СРАВНИТЕЛЬНЫЙ АНАЛИЗ УРОВНЯ ГОТОВНОСТИ К ШКОЛЕ</w:t>
      </w:r>
    </w:p>
    <w:p w:rsidR="00E01822" w:rsidRPr="00E01822" w:rsidRDefault="00E01822" w:rsidP="00E01822">
      <w:pPr>
        <w:spacing w:after="606" w:line="674" w:lineRule="atLeast"/>
        <w:jc w:val="both"/>
        <w:rPr>
          <w:rFonts w:eastAsia="Times New Roman"/>
          <w:color w:val="2B2B2B"/>
        </w:rPr>
      </w:pPr>
      <w:r w:rsidRPr="00E01822">
        <w:rPr>
          <w:rFonts w:eastAsia="Times New Roman"/>
          <w:bCs/>
          <w:noProof/>
          <w:color w:val="24890D"/>
        </w:rPr>
        <w:drawing>
          <wp:inline distT="0" distB="0" distL="0" distR="0">
            <wp:extent cx="2855595" cy="1379855"/>
            <wp:effectExtent l="0" t="0" r="0" b="0"/>
            <wp:docPr id="6" name="Рисунок 6" descr="http://detsad82.yaguo.ru/wp-content/uploads/2011/02/0090-300x144.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tsad82.yaguo.ru/wp-content/uploads/2011/02/0090-300x144.png">
                      <a:hlinkClick r:id="rId16"/>
                    </pic:cNvPr>
                    <pic:cNvPicPr>
                      <a:picLocks noChangeAspect="1" noChangeArrowheads="1"/>
                    </pic:cNvPicPr>
                  </pic:nvPicPr>
                  <pic:blipFill>
                    <a:blip r:embed="rId17" cstate="print"/>
                    <a:srcRect/>
                    <a:stretch>
                      <a:fillRect/>
                    </a:stretch>
                  </pic:blipFill>
                  <pic:spPr bwMode="auto">
                    <a:xfrm>
                      <a:off x="0" y="0"/>
                      <a:ext cx="2855595" cy="1379855"/>
                    </a:xfrm>
                    <a:prstGeom prst="rect">
                      <a:avLst/>
                    </a:prstGeom>
                    <a:noFill/>
                    <a:ln w="9525">
                      <a:noFill/>
                      <a:miter lim="800000"/>
                      <a:headEnd/>
                      <a:tailEnd/>
                    </a:ln>
                  </pic:spPr>
                </pic:pic>
              </a:graphicData>
            </a:graphic>
          </wp:inline>
        </w:drawing>
      </w:r>
      <w:r w:rsidRPr="00E01822">
        <w:rPr>
          <w:rFonts w:eastAsia="Times New Roman"/>
          <w:bCs/>
          <w:color w:val="000080"/>
        </w:rPr>
        <w:br/>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lastRenderedPageBreak/>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Вывод: по    показателям  педагогической диагностики  детей  на конец  учебного  года  прослеживается положительная   динамика  в  усвоении  программного  материала  образовательной программы и приоритетным  направлениям  ДОУ. Положительной динамике  развития детей  послужили  следующие  факторы:</w:t>
      </w:r>
    </w:p>
    <w:p w:rsidR="00E01822" w:rsidRPr="00E01822" w:rsidRDefault="00E01822" w:rsidP="00E01822">
      <w:pPr>
        <w:numPr>
          <w:ilvl w:val="0"/>
          <w:numId w:val="30"/>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система занятий, регулярность и эффективность подготовки и проведения;</w:t>
      </w:r>
    </w:p>
    <w:p w:rsidR="00E01822" w:rsidRPr="00E01822" w:rsidRDefault="00E01822" w:rsidP="00E01822">
      <w:pPr>
        <w:numPr>
          <w:ilvl w:val="0"/>
          <w:numId w:val="30"/>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доступность познавательного и дидактического материала;</w:t>
      </w:r>
    </w:p>
    <w:p w:rsidR="00E01822" w:rsidRPr="00E01822" w:rsidRDefault="00E01822" w:rsidP="00E01822">
      <w:pPr>
        <w:numPr>
          <w:ilvl w:val="0"/>
          <w:numId w:val="30"/>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грамотное  построение  предметно -  развивающей  среды;</w:t>
      </w:r>
    </w:p>
    <w:p w:rsidR="00E01822" w:rsidRPr="00E01822" w:rsidRDefault="00E01822" w:rsidP="00E01822">
      <w:pPr>
        <w:numPr>
          <w:ilvl w:val="0"/>
          <w:numId w:val="30"/>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организация познавательной и продуктивной деятельности  детей  вне  учебных занятий;</w:t>
      </w:r>
    </w:p>
    <w:p w:rsidR="00E01822" w:rsidRPr="00E01822" w:rsidRDefault="00E01822" w:rsidP="00E01822">
      <w:pPr>
        <w:numPr>
          <w:ilvl w:val="0"/>
          <w:numId w:val="30"/>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lastRenderedPageBreak/>
        <w:t>взаимодействие  с родителями;</w:t>
      </w:r>
    </w:p>
    <w:p w:rsidR="00E01822" w:rsidRPr="00E01822" w:rsidRDefault="00E01822" w:rsidP="00E01822">
      <w:pPr>
        <w:numPr>
          <w:ilvl w:val="0"/>
          <w:numId w:val="30"/>
        </w:numPr>
        <w:spacing w:before="100" w:beforeAutospacing="1" w:after="100" w:afterAutospacing="1" w:line="674" w:lineRule="atLeast"/>
        <w:ind w:left="505"/>
        <w:jc w:val="both"/>
        <w:rPr>
          <w:rFonts w:eastAsia="Times New Roman"/>
          <w:color w:val="2B2B2B"/>
        </w:rPr>
      </w:pPr>
      <w:r w:rsidRPr="00E01822">
        <w:rPr>
          <w:rFonts w:eastAsia="Times New Roman"/>
          <w:bCs/>
          <w:color w:val="000080"/>
        </w:rPr>
        <w:t>профессионализм педагого</w:t>
      </w:r>
      <w:proofErr w:type="gramStart"/>
      <w:r w:rsidRPr="00E01822">
        <w:rPr>
          <w:rFonts w:eastAsia="Times New Roman"/>
          <w:bCs/>
          <w:color w:val="000080"/>
        </w:rPr>
        <w:t>в-</w:t>
      </w:r>
      <w:proofErr w:type="gramEnd"/>
      <w:r w:rsidRPr="00E01822">
        <w:rPr>
          <w:rFonts w:eastAsia="Times New Roman"/>
          <w:bCs/>
          <w:color w:val="000080"/>
        </w:rPr>
        <w:t xml:space="preserve"> воспитателей.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Количество  детей  с  уровнем  усвоения  программного материала ниже  среднего    колеблется  от  18-ти до 10-ти  детей. Причиной  является: пропуски по уважительным и не уважительным причинам, состояние  здоровья  детей их индивидуальные  особенности (плохая память, нарушение речи, признаки  агрессивного поведения).</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Творческая  успешность воспитанников</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103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0"/>
        <w:gridCol w:w="1560"/>
        <w:gridCol w:w="2352"/>
        <w:gridCol w:w="2907"/>
        <w:gridCol w:w="2786"/>
      </w:tblGrid>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Дата</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Название мероприятия</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Участие</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Достижение</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Республиканский семинар  «УМК в </w:t>
            </w:r>
            <w:r w:rsidRPr="00E01822">
              <w:rPr>
                <w:rFonts w:eastAsia="Times New Roman"/>
                <w:bCs/>
                <w:color w:val="000080"/>
              </w:rPr>
              <w:lastRenderedPageBreak/>
              <w:t>РС (Я) (ФГНУ ИНШ РС (Я), Издательский дом ЮВЕНТА)</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 xml:space="preserve">Дети подготовительной группы с </w:t>
            </w:r>
            <w:r w:rsidRPr="00E01822">
              <w:rPr>
                <w:rFonts w:eastAsia="Times New Roman"/>
                <w:bCs/>
                <w:color w:val="000080"/>
              </w:rPr>
              <w:lastRenderedPageBreak/>
              <w:t>театрализованной постановкой</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Сертификат</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lastRenderedPageBreak/>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конкурс «Елочка – красавица»</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Самсонова </w:t>
            </w:r>
            <w:proofErr w:type="spellStart"/>
            <w:r w:rsidRPr="00E01822">
              <w:rPr>
                <w:rFonts w:eastAsia="Times New Roman"/>
                <w:bCs/>
                <w:color w:val="000080"/>
              </w:rPr>
              <w:t>ЮлияОконешникова</w:t>
            </w:r>
            <w:proofErr w:type="spellEnd"/>
            <w:r w:rsidRPr="00E01822">
              <w:rPr>
                <w:rFonts w:eastAsia="Times New Roman"/>
                <w:bCs/>
                <w:color w:val="000080"/>
              </w:rPr>
              <w:t xml:space="preserve"> </w:t>
            </w:r>
            <w:proofErr w:type="spellStart"/>
            <w:r w:rsidRPr="00E01822">
              <w:rPr>
                <w:rFonts w:eastAsia="Times New Roman"/>
                <w:bCs/>
                <w:color w:val="000080"/>
              </w:rPr>
              <w:t>Тамира</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Варламова Настя</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НоминацияНоминация</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Номинация</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1 место в общем зачете</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турнир по шашкам</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Кудашова</w:t>
            </w:r>
            <w:proofErr w:type="spellEnd"/>
            <w:r w:rsidRPr="00E01822">
              <w:rPr>
                <w:rFonts w:eastAsia="Times New Roman"/>
                <w:bCs/>
                <w:color w:val="000080"/>
              </w:rPr>
              <w:t xml:space="preserve"> </w:t>
            </w:r>
            <w:proofErr w:type="spellStart"/>
            <w:r w:rsidRPr="00E01822">
              <w:rPr>
                <w:rFonts w:eastAsia="Times New Roman"/>
                <w:bCs/>
                <w:color w:val="000080"/>
              </w:rPr>
              <w:t>ЛианаАфонский</w:t>
            </w:r>
            <w:proofErr w:type="spellEnd"/>
            <w:r w:rsidRPr="00E01822">
              <w:rPr>
                <w:rFonts w:eastAsia="Times New Roman"/>
                <w:bCs/>
                <w:color w:val="000080"/>
              </w:rPr>
              <w:t xml:space="preserve"> Женя</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 место5 место</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Спортивное соревнование «Папа, мама и я – спортивная семья»</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Кучкин Саша с родителями</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 место</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Городское соревнование по настольным якутским играм</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Кудашова</w:t>
            </w:r>
            <w:proofErr w:type="spellEnd"/>
            <w:r w:rsidRPr="00E01822">
              <w:rPr>
                <w:rFonts w:eastAsia="Times New Roman"/>
                <w:bCs/>
                <w:color w:val="000080"/>
              </w:rPr>
              <w:t xml:space="preserve"> </w:t>
            </w:r>
            <w:proofErr w:type="spellStart"/>
            <w:r w:rsidRPr="00E01822">
              <w:rPr>
                <w:rFonts w:eastAsia="Times New Roman"/>
                <w:bCs/>
                <w:color w:val="000080"/>
              </w:rPr>
              <w:t>ЛианаМаксимов</w:t>
            </w:r>
            <w:proofErr w:type="spellEnd"/>
            <w:r w:rsidRPr="00E01822">
              <w:rPr>
                <w:rFonts w:eastAsia="Times New Roman"/>
                <w:bCs/>
                <w:color w:val="000080"/>
              </w:rPr>
              <w:t xml:space="preserve"> Денис</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 место</w:t>
            </w:r>
            <w:proofErr w:type="gramStart"/>
            <w:r w:rsidRPr="00E01822">
              <w:rPr>
                <w:rFonts w:eastAsia="Times New Roman"/>
                <w:bCs/>
                <w:color w:val="000080"/>
              </w:rPr>
              <w:t>2</w:t>
            </w:r>
            <w:proofErr w:type="gramEnd"/>
            <w:r w:rsidRPr="00E01822">
              <w:rPr>
                <w:rFonts w:eastAsia="Times New Roman"/>
                <w:bCs/>
                <w:color w:val="000080"/>
              </w:rPr>
              <w:t xml:space="preserve"> место</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конкурс по риторике</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Шамаев</w:t>
            </w:r>
            <w:proofErr w:type="spellEnd"/>
            <w:r w:rsidRPr="00E01822">
              <w:rPr>
                <w:rFonts w:eastAsia="Times New Roman"/>
                <w:bCs/>
                <w:color w:val="000080"/>
              </w:rPr>
              <w:t xml:space="preserve"> </w:t>
            </w:r>
            <w:proofErr w:type="spellStart"/>
            <w:r w:rsidRPr="00E01822">
              <w:rPr>
                <w:rFonts w:eastAsia="Times New Roman"/>
                <w:bCs/>
                <w:color w:val="000080"/>
              </w:rPr>
              <w:t>БаатылыАдамова</w:t>
            </w:r>
            <w:proofErr w:type="spellEnd"/>
            <w:r w:rsidRPr="00E01822">
              <w:rPr>
                <w:rFonts w:eastAsia="Times New Roman"/>
                <w:bCs/>
                <w:color w:val="000080"/>
              </w:rPr>
              <w:t>  Вика</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место</w:t>
            </w:r>
            <w:proofErr w:type="gramStart"/>
            <w:r w:rsidRPr="00E01822">
              <w:rPr>
                <w:rFonts w:eastAsia="Times New Roman"/>
                <w:bCs/>
                <w:color w:val="000080"/>
              </w:rPr>
              <w:t>2</w:t>
            </w:r>
            <w:proofErr w:type="gramEnd"/>
            <w:r w:rsidRPr="00E01822">
              <w:rPr>
                <w:rFonts w:eastAsia="Times New Roman"/>
                <w:bCs/>
                <w:color w:val="000080"/>
              </w:rPr>
              <w:t xml:space="preserve"> место</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смотр песни и строя</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мальчики </w:t>
            </w:r>
            <w:proofErr w:type="spellStart"/>
            <w:r w:rsidRPr="00E01822">
              <w:rPr>
                <w:rFonts w:eastAsia="Times New Roman"/>
                <w:bCs/>
                <w:color w:val="000080"/>
              </w:rPr>
              <w:t>подг</w:t>
            </w:r>
            <w:proofErr w:type="spellEnd"/>
            <w:r w:rsidRPr="00E01822">
              <w:rPr>
                <w:rFonts w:eastAsia="Times New Roman"/>
                <w:bCs/>
                <w:color w:val="000080"/>
              </w:rPr>
              <w:t>. группы</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Диплом</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Городские соревнования «Веселые старты»</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Команда </w:t>
            </w:r>
            <w:proofErr w:type="spellStart"/>
            <w:r w:rsidRPr="00E01822">
              <w:rPr>
                <w:rFonts w:eastAsia="Times New Roman"/>
                <w:bCs/>
                <w:color w:val="000080"/>
              </w:rPr>
              <w:t>под</w:t>
            </w:r>
            <w:proofErr w:type="gramStart"/>
            <w:r w:rsidRPr="00E01822">
              <w:rPr>
                <w:rFonts w:eastAsia="Times New Roman"/>
                <w:bCs/>
                <w:color w:val="000080"/>
              </w:rPr>
              <w:t>.г</w:t>
            </w:r>
            <w:proofErr w:type="gramEnd"/>
            <w:r w:rsidRPr="00E01822">
              <w:rPr>
                <w:rFonts w:eastAsia="Times New Roman"/>
                <w:bCs/>
                <w:color w:val="000080"/>
              </w:rPr>
              <w:t>р</w:t>
            </w:r>
            <w:proofErr w:type="spellEnd"/>
            <w:r w:rsidRPr="00E01822">
              <w:rPr>
                <w:rFonts w:eastAsia="Times New Roman"/>
                <w:bCs/>
                <w:color w:val="000080"/>
              </w:rPr>
              <w:t>.</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Сертификат</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Юбилейные мероприятия ФГНУ ИНШ РС (Я)</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Воспитанники </w:t>
            </w:r>
            <w:proofErr w:type="spellStart"/>
            <w:r w:rsidRPr="00E01822">
              <w:rPr>
                <w:rFonts w:eastAsia="Times New Roman"/>
                <w:bCs/>
                <w:color w:val="000080"/>
              </w:rPr>
              <w:t>подг.гр</w:t>
            </w:r>
            <w:proofErr w:type="spellEnd"/>
            <w:r w:rsidRPr="00E01822">
              <w:rPr>
                <w:rFonts w:eastAsia="Times New Roman"/>
                <w:bCs/>
                <w:color w:val="000080"/>
              </w:rPr>
              <w:t>. с приветственным словом</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Сертификат</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Республиканский конкурс плакатов «Эко радуга» ко </w:t>
            </w:r>
            <w:r w:rsidRPr="00E01822">
              <w:rPr>
                <w:rFonts w:eastAsia="Times New Roman"/>
                <w:bCs/>
                <w:color w:val="000080"/>
              </w:rPr>
              <w:lastRenderedPageBreak/>
              <w:t>Дню Земли</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Воспитанники кружка «</w:t>
            </w:r>
            <w:proofErr w:type="spellStart"/>
            <w:r w:rsidRPr="00E01822">
              <w:rPr>
                <w:rFonts w:eastAsia="Times New Roman"/>
                <w:bCs/>
                <w:color w:val="000080"/>
              </w:rPr>
              <w:t>Кустукчаан</w:t>
            </w:r>
            <w:proofErr w:type="spellEnd"/>
            <w:r w:rsidRPr="00E01822">
              <w:rPr>
                <w:rFonts w:eastAsia="Times New Roman"/>
                <w:bCs/>
                <w:color w:val="000080"/>
              </w:rPr>
              <w:t>»</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Дипломанты 1 степени</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lastRenderedPageBreak/>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Городская мета олимпиада среди детей 6-7 лет</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Ефремова Оксана</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место</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фестиваль фольклора «</w:t>
            </w:r>
            <w:proofErr w:type="spellStart"/>
            <w:r w:rsidRPr="00E01822">
              <w:rPr>
                <w:rFonts w:eastAsia="Times New Roman"/>
                <w:bCs/>
                <w:color w:val="000080"/>
              </w:rPr>
              <w:t>Туой</w:t>
            </w:r>
            <w:proofErr w:type="spellEnd"/>
            <w:r w:rsidRPr="00E01822">
              <w:rPr>
                <w:rFonts w:eastAsia="Times New Roman"/>
                <w:bCs/>
                <w:color w:val="000080"/>
              </w:rPr>
              <w:t xml:space="preserve"> </w:t>
            </w:r>
            <w:proofErr w:type="spellStart"/>
            <w:r w:rsidRPr="00E01822">
              <w:rPr>
                <w:rFonts w:eastAsia="Times New Roman"/>
                <w:bCs/>
                <w:color w:val="000080"/>
              </w:rPr>
              <w:t>хомус</w:t>
            </w:r>
            <w:proofErr w:type="spellEnd"/>
            <w:r w:rsidRPr="00E01822">
              <w:rPr>
                <w:rFonts w:eastAsia="Times New Roman"/>
                <w:bCs/>
                <w:color w:val="000080"/>
              </w:rPr>
              <w:t xml:space="preserve">, </w:t>
            </w:r>
            <w:proofErr w:type="spellStart"/>
            <w:r w:rsidRPr="00E01822">
              <w:rPr>
                <w:rFonts w:eastAsia="Times New Roman"/>
                <w:bCs/>
                <w:color w:val="000080"/>
              </w:rPr>
              <w:t>дьиэрэй</w:t>
            </w:r>
            <w:proofErr w:type="spellEnd"/>
            <w:r w:rsidRPr="00E01822">
              <w:rPr>
                <w:rFonts w:eastAsia="Times New Roman"/>
                <w:bCs/>
                <w:color w:val="000080"/>
              </w:rPr>
              <w:t xml:space="preserve"> </w:t>
            </w:r>
            <w:proofErr w:type="spellStart"/>
            <w:r w:rsidRPr="00E01822">
              <w:rPr>
                <w:rFonts w:eastAsia="Times New Roman"/>
                <w:bCs/>
                <w:color w:val="000080"/>
              </w:rPr>
              <w:t>тойук</w:t>
            </w:r>
            <w:proofErr w:type="spellEnd"/>
            <w:r w:rsidRPr="00E01822">
              <w:rPr>
                <w:rFonts w:eastAsia="Times New Roman"/>
                <w:bCs/>
                <w:color w:val="000080"/>
              </w:rPr>
              <w:t>» дор5ооннор»</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Воспитанники кружка «</w:t>
            </w:r>
            <w:proofErr w:type="spellStart"/>
            <w:r w:rsidRPr="00E01822">
              <w:rPr>
                <w:rFonts w:eastAsia="Times New Roman"/>
                <w:bCs/>
                <w:color w:val="000080"/>
              </w:rPr>
              <w:t>Кө</w:t>
            </w:r>
            <w:proofErr w:type="gramStart"/>
            <w:r w:rsidRPr="00E01822">
              <w:rPr>
                <w:rFonts w:eastAsia="Times New Roman"/>
                <w:bCs/>
                <w:color w:val="000080"/>
              </w:rPr>
              <w:t>м</w:t>
            </w:r>
            <w:proofErr w:type="gramEnd"/>
            <w:r w:rsidRPr="00E01822">
              <w:rPr>
                <w:rFonts w:eastAsia="Times New Roman"/>
                <w:bCs/>
                <w:color w:val="000080"/>
              </w:rPr>
              <w:t>үс</w:t>
            </w:r>
            <w:proofErr w:type="spellEnd"/>
            <w:r w:rsidRPr="00E01822">
              <w:rPr>
                <w:rFonts w:eastAsia="Times New Roman"/>
                <w:bCs/>
                <w:color w:val="000080"/>
              </w:rPr>
              <w:t xml:space="preserve"> дор5ооннор»</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Сертификат</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Республиканский конкурс </w:t>
            </w:r>
            <w:proofErr w:type="spellStart"/>
            <w:r w:rsidRPr="00E01822">
              <w:rPr>
                <w:rFonts w:eastAsia="Times New Roman"/>
                <w:bCs/>
                <w:color w:val="000080"/>
              </w:rPr>
              <w:t>хомусистов</w:t>
            </w:r>
            <w:proofErr w:type="spellEnd"/>
            <w:r w:rsidRPr="00E01822">
              <w:rPr>
                <w:rFonts w:eastAsia="Times New Roman"/>
                <w:bCs/>
                <w:color w:val="000080"/>
              </w:rPr>
              <w:t xml:space="preserve"> «</w:t>
            </w:r>
            <w:proofErr w:type="spellStart"/>
            <w:r w:rsidRPr="00E01822">
              <w:rPr>
                <w:rFonts w:eastAsia="Times New Roman"/>
                <w:bCs/>
                <w:color w:val="000080"/>
              </w:rPr>
              <w:t>Куланик</w:t>
            </w:r>
            <w:proofErr w:type="spellEnd"/>
            <w:r w:rsidRPr="00E01822">
              <w:rPr>
                <w:rFonts w:eastAsia="Times New Roman"/>
                <w:bCs/>
                <w:color w:val="000080"/>
              </w:rPr>
              <w:t>»</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Кудашова</w:t>
            </w:r>
            <w:proofErr w:type="spellEnd"/>
            <w:r w:rsidRPr="00E01822">
              <w:rPr>
                <w:rFonts w:eastAsia="Times New Roman"/>
                <w:bCs/>
                <w:color w:val="000080"/>
              </w:rPr>
              <w:t xml:space="preserve"> Лиана</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Ансамбль «</w:t>
            </w:r>
            <w:proofErr w:type="spellStart"/>
            <w:r w:rsidRPr="00E01822">
              <w:rPr>
                <w:rFonts w:eastAsia="Times New Roman"/>
                <w:bCs/>
                <w:color w:val="000080"/>
              </w:rPr>
              <w:t>Кө</w:t>
            </w:r>
            <w:proofErr w:type="gramStart"/>
            <w:r w:rsidRPr="00E01822">
              <w:rPr>
                <w:rFonts w:eastAsia="Times New Roman"/>
                <w:bCs/>
                <w:color w:val="000080"/>
              </w:rPr>
              <w:t>м</w:t>
            </w:r>
            <w:proofErr w:type="gramEnd"/>
            <w:r w:rsidRPr="00E01822">
              <w:rPr>
                <w:rFonts w:eastAsia="Times New Roman"/>
                <w:bCs/>
                <w:color w:val="000080"/>
              </w:rPr>
              <w:t>үс</w:t>
            </w:r>
            <w:proofErr w:type="spellEnd"/>
            <w:r w:rsidRPr="00E01822">
              <w:rPr>
                <w:rFonts w:eastAsia="Times New Roman"/>
                <w:bCs/>
                <w:color w:val="000080"/>
              </w:rPr>
              <w:t xml:space="preserve"> дор5ооннор»</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Лауреат 1 степени</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Сертификат</w:t>
            </w:r>
          </w:p>
        </w:tc>
      </w:tr>
      <w:tr w:rsidR="00E01822" w:rsidRPr="00E01822" w:rsidTr="00E01822">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241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Городские соревнования «Надежды </w:t>
            </w:r>
            <w:proofErr w:type="spellStart"/>
            <w:r w:rsidRPr="00E01822">
              <w:rPr>
                <w:rFonts w:eastAsia="Times New Roman"/>
                <w:bCs/>
                <w:color w:val="000080"/>
              </w:rPr>
              <w:t>Туймаады</w:t>
            </w:r>
            <w:proofErr w:type="spellEnd"/>
            <w:r w:rsidRPr="00E01822">
              <w:rPr>
                <w:rFonts w:eastAsia="Times New Roman"/>
                <w:bCs/>
                <w:color w:val="000080"/>
              </w:rPr>
              <w:t>»</w:t>
            </w:r>
          </w:p>
        </w:tc>
        <w:tc>
          <w:tcPr>
            <w:tcW w:w="30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Афонский Женя</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место по метанию набивного мяча</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Музыкальный репертуар участия в мероприятиях уровня города, республики</w:t>
      </w:r>
    </w:p>
    <w:tbl>
      <w:tblPr>
        <w:tblpPr w:leftFromText="45" w:rightFromText="45" w:vertAnchor="text"/>
        <w:tblW w:w="97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92"/>
        <w:gridCol w:w="2231"/>
        <w:gridCol w:w="2895"/>
        <w:gridCol w:w="1758"/>
        <w:gridCol w:w="1748"/>
      </w:tblGrid>
      <w:tr w:rsidR="00E01822" w:rsidRPr="00E01822" w:rsidTr="00E01822">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дата</w:t>
            </w:r>
          </w:p>
        </w:tc>
        <w:tc>
          <w:tcPr>
            <w:tcW w:w="23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мероприятие</w:t>
            </w:r>
          </w:p>
        </w:tc>
        <w:tc>
          <w:tcPr>
            <w:tcW w:w="23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репертуар</w:t>
            </w:r>
          </w:p>
        </w:tc>
        <w:tc>
          <w:tcPr>
            <w:tcW w:w="15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педагог</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результат</w:t>
            </w:r>
          </w:p>
        </w:tc>
      </w:tr>
      <w:tr w:rsidR="00E01822" w:rsidRPr="00E01822" w:rsidTr="00E01822">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23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Республиканский фестиваль «Бриллиантовые нотки Якутии»</w:t>
            </w:r>
          </w:p>
        </w:tc>
        <w:tc>
          <w:tcPr>
            <w:tcW w:w="23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Ансамбль девочек «</w:t>
            </w:r>
            <w:proofErr w:type="spellStart"/>
            <w:r w:rsidRPr="00E01822">
              <w:rPr>
                <w:rFonts w:eastAsia="Times New Roman"/>
                <w:bCs/>
                <w:color w:val="000080"/>
              </w:rPr>
              <w:t>Мичийээнэ</w:t>
            </w:r>
            <w:proofErr w:type="spellEnd"/>
            <w:r w:rsidRPr="00E01822">
              <w:rPr>
                <w:rFonts w:eastAsia="Times New Roman"/>
                <w:bCs/>
                <w:color w:val="000080"/>
              </w:rPr>
              <w:t>»: песни «</w:t>
            </w:r>
            <w:proofErr w:type="spellStart"/>
            <w:r w:rsidRPr="00E01822">
              <w:rPr>
                <w:rFonts w:eastAsia="Times New Roman"/>
                <w:bCs/>
                <w:color w:val="000080"/>
              </w:rPr>
              <w:t>Дьөһөгөй</w:t>
            </w:r>
            <w:proofErr w:type="spellEnd"/>
            <w:r w:rsidRPr="00E01822">
              <w:rPr>
                <w:rFonts w:eastAsia="Times New Roman"/>
                <w:bCs/>
                <w:color w:val="000080"/>
              </w:rPr>
              <w:t xml:space="preserve"> о5ото», «</w:t>
            </w:r>
            <w:proofErr w:type="spellStart"/>
            <w:r w:rsidRPr="00E01822">
              <w:rPr>
                <w:rFonts w:eastAsia="Times New Roman"/>
                <w:bCs/>
                <w:color w:val="000080"/>
              </w:rPr>
              <w:t>Чэйин</w:t>
            </w:r>
            <w:proofErr w:type="spellEnd"/>
            <w:r w:rsidRPr="00E01822">
              <w:rPr>
                <w:rFonts w:eastAsia="Times New Roman"/>
                <w:bCs/>
                <w:color w:val="000080"/>
              </w:rPr>
              <w:t xml:space="preserve"> </w:t>
            </w:r>
            <w:proofErr w:type="spellStart"/>
            <w:r w:rsidRPr="00E01822">
              <w:rPr>
                <w:rFonts w:eastAsia="Times New Roman"/>
                <w:bCs/>
                <w:color w:val="000080"/>
              </w:rPr>
              <w:t>чэйдэ</w:t>
            </w:r>
            <w:proofErr w:type="spellEnd"/>
            <w:r w:rsidRPr="00E01822">
              <w:rPr>
                <w:rFonts w:eastAsia="Times New Roman"/>
                <w:bCs/>
                <w:color w:val="000080"/>
              </w:rPr>
              <w:t xml:space="preserve"> иһиэ5ин»</w:t>
            </w:r>
          </w:p>
        </w:tc>
        <w:tc>
          <w:tcPr>
            <w:tcW w:w="15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Ананьева М.А.</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Дипломанты 1 степени</w:t>
            </w:r>
          </w:p>
        </w:tc>
      </w:tr>
      <w:tr w:rsidR="00E01822" w:rsidRPr="00E01822" w:rsidTr="00E01822">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23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Республиканский конкурс «</w:t>
            </w:r>
            <w:proofErr w:type="spellStart"/>
            <w:r w:rsidRPr="00E01822">
              <w:rPr>
                <w:rFonts w:eastAsia="Times New Roman"/>
                <w:bCs/>
                <w:color w:val="000080"/>
              </w:rPr>
              <w:t>Сарданалаах</w:t>
            </w:r>
            <w:proofErr w:type="spellEnd"/>
            <w:r w:rsidRPr="00E01822">
              <w:rPr>
                <w:rFonts w:eastAsia="Times New Roman"/>
                <w:bCs/>
                <w:color w:val="000080"/>
              </w:rPr>
              <w:t xml:space="preserve"> </w:t>
            </w:r>
            <w:proofErr w:type="spellStart"/>
            <w:r w:rsidRPr="00E01822">
              <w:rPr>
                <w:rFonts w:eastAsia="Times New Roman"/>
                <w:bCs/>
                <w:color w:val="000080"/>
              </w:rPr>
              <w:t>Аартык</w:t>
            </w:r>
            <w:proofErr w:type="spellEnd"/>
            <w:r w:rsidRPr="00E01822">
              <w:rPr>
                <w:rFonts w:eastAsia="Times New Roman"/>
                <w:bCs/>
                <w:color w:val="000080"/>
              </w:rPr>
              <w:t>»</w:t>
            </w:r>
          </w:p>
        </w:tc>
        <w:tc>
          <w:tcPr>
            <w:tcW w:w="23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Ансамбль «</w:t>
            </w:r>
            <w:proofErr w:type="spellStart"/>
            <w:r w:rsidRPr="00E01822">
              <w:rPr>
                <w:rFonts w:eastAsia="Times New Roman"/>
                <w:bCs/>
                <w:color w:val="000080"/>
              </w:rPr>
              <w:t>Мичийээнэ</w:t>
            </w:r>
            <w:proofErr w:type="spellEnd"/>
            <w:r w:rsidRPr="00E01822">
              <w:rPr>
                <w:rFonts w:eastAsia="Times New Roman"/>
                <w:bCs/>
                <w:color w:val="000080"/>
              </w:rPr>
              <w:t>»: «</w:t>
            </w:r>
            <w:proofErr w:type="spellStart"/>
            <w:r w:rsidRPr="00E01822">
              <w:rPr>
                <w:rFonts w:eastAsia="Times New Roman"/>
                <w:bCs/>
                <w:color w:val="000080"/>
              </w:rPr>
              <w:t>Дьөһөгөй</w:t>
            </w:r>
            <w:proofErr w:type="spellEnd"/>
            <w:r w:rsidRPr="00E01822">
              <w:rPr>
                <w:rFonts w:eastAsia="Times New Roman"/>
                <w:bCs/>
                <w:color w:val="000080"/>
              </w:rPr>
              <w:t xml:space="preserve"> о5ото», «</w:t>
            </w:r>
            <w:proofErr w:type="spellStart"/>
            <w:r w:rsidRPr="00E01822">
              <w:rPr>
                <w:rFonts w:eastAsia="Times New Roman"/>
                <w:bCs/>
                <w:color w:val="000080"/>
              </w:rPr>
              <w:t>Чэйин</w:t>
            </w:r>
            <w:proofErr w:type="spellEnd"/>
            <w:r w:rsidRPr="00E01822">
              <w:rPr>
                <w:rFonts w:eastAsia="Times New Roman"/>
                <w:bCs/>
                <w:color w:val="000080"/>
              </w:rPr>
              <w:t xml:space="preserve"> </w:t>
            </w:r>
            <w:proofErr w:type="spellStart"/>
            <w:r w:rsidRPr="00E01822">
              <w:rPr>
                <w:rFonts w:eastAsia="Times New Roman"/>
                <w:bCs/>
                <w:color w:val="000080"/>
              </w:rPr>
              <w:t>чэйдэ</w:t>
            </w:r>
            <w:proofErr w:type="spellEnd"/>
            <w:r w:rsidRPr="00E01822">
              <w:rPr>
                <w:rFonts w:eastAsia="Times New Roman"/>
                <w:bCs/>
                <w:color w:val="000080"/>
              </w:rPr>
              <w:t xml:space="preserve"> иһиэ5ин</w:t>
            </w:r>
            <w:proofErr w:type="gramStart"/>
            <w:r w:rsidRPr="00E01822">
              <w:rPr>
                <w:rFonts w:eastAsia="Times New Roman"/>
                <w:bCs/>
                <w:color w:val="000080"/>
              </w:rPr>
              <w:t>»Т</w:t>
            </w:r>
            <w:proofErr w:type="gramEnd"/>
            <w:r w:rsidRPr="00E01822">
              <w:rPr>
                <w:rFonts w:eastAsia="Times New Roman"/>
                <w:bCs/>
                <w:color w:val="000080"/>
              </w:rPr>
              <w:t>анцевальный ансамбль «</w:t>
            </w:r>
            <w:proofErr w:type="spellStart"/>
            <w:r w:rsidRPr="00E01822">
              <w:rPr>
                <w:rFonts w:eastAsia="Times New Roman"/>
                <w:bCs/>
                <w:color w:val="000080"/>
              </w:rPr>
              <w:t>Мичээр</w:t>
            </w:r>
            <w:proofErr w:type="spellEnd"/>
            <w:r w:rsidRPr="00E01822">
              <w:rPr>
                <w:rFonts w:eastAsia="Times New Roman"/>
                <w:bCs/>
                <w:color w:val="000080"/>
              </w:rPr>
              <w:t xml:space="preserve"> </w:t>
            </w:r>
            <w:proofErr w:type="spellStart"/>
            <w:r w:rsidRPr="00E01822">
              <w:rPr>
                <w:rFonts w:eastAsia="Times New Roman"/>
                <w:bCs/>
                <w:color w:val="000080"/>
              </w:rPr>
              <w:t>кыырпахтара</w:t>
            </w:r>
            <w:proofErr w:type="spellEnd"/>
            <w:r w:rsidRPr="00E01822">
              <w:rPr>
                <w:rFonts w:eastAsia="Times New Roman"/>
                <w:bCs/>
                <w:color w:val="000080"/>
              </w:rPr>
              <w:t xml:space="preserve">»: танцы: </w:t>
            </w:r>
            <w:r w:rsidRPr="00E01822">
              <w:rPr>
                <w:rFonts w:eastAsia="Times New Roman"/>
                <w:bCs/>
                <w:color w:val="000080"/>
              </w:rPr>
              <w:lastRenderedPageBreak/>
              <w:t>эстрадный танец «Дети солнца»,  народный танец «Испанский»</w:t>
            </w:r>
          </w:p>
        </w:tc>
        <w:tc>
          <w:tcPr>
            <w:tcW w:w="15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Ананьева М.А.</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lastRenderedPageBreak/>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Семенова Д.М.</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Дипломанты 1 степени</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lastRenderedPageBreak/>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Лауреаты 1 степени</w:t>
            </w:r>
          </w:p>
        </w:tc>
      </w:tr>
      <w:tr w:rsidR="00E01822" w:rsidRPr="00E01822" w:rsidTr="00E01822">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Март</w:t>
            </w:r>
          </w:p>
        </w:tc>
        <w:tc>
          <w:tcPr>
            <w:tcW w:w="23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Республиканский конкурс «Воспитатель года 2013»</w:t>
            </w:r>
          </w:p>
        </w:tc>
        <w:tc>
          <w:tcPr>
            <w:tcW w:w="23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Ансамбль  «</w:t>
            </w:r>
            <w:proofErr w:type="spellStart"/>
            <w:r w:rsidRPr="00E01822">
              <w:rPr>
                <w:rFonts w:eastAsia="Times New Roman"/>
                <w:bCs/>
                <w:color w:val="000080"/>
              </w:rPr>
              <w:t>Мичийээнэ</w:t>
            </w:r>
            <w:proofErr w:type="spellEnd"/>
            <w:r w:rsidRPr="00E01822">
              <w:rPr>
                <w:rFonts w:eastAsia="Times New Roman"/>
                <w:bCs/>
                <w:color w:val="000080"/>
              </w:rPr>
              <w:t>»: песня «</w:t>
            </w:r>
            <w:proofErr w:type="spellStart"/>
            <w:r w:rsidRPr="00E01822">
              <w:rPr>
                <w:rFonts w:eastAsia="Times New Roman"/>
                <w:bCs/>
                <w:color w:val="000080"/>
              </w:rPr>
              <w:t>Дьөһөгөй</w:t>
            </w:r>
            <w:proofErr w:type="spellEnd"/>
            <w:r w:rsidRPr="00E01822">
              <w:rPr>
                <w:rFonts w:eastAsia="Times New Roman"/>
                <w:bCs/>
                <w:color w:val="000080"/>
              </w:rPr>
              <w:t xml:space="preserve"> о5ото»</w:t>
            </w:r>
          </w:p>
        </w:tc>
        <w:tc>
          <w:tcPr>
            <w:tcW w:w="15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Ананьева М.А.</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r>
      <w:tr w:rsidR="00E01822" w:rsidRPr="00E01822" w:rsidTr="00E01822">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23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конкурс детского творчества «Весенняя капель»</w:t>
            </w:r>
          </w:p>
        </w:tc>
        <w:tc>
          <w:tcPr>
            <w:tcW w:w="23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Ансамбль девочек «</w:t>
            </w:r>
            <w:proofErr w:type="spellStart"/>
            <w:r w:rsidRPr="00E01822">
              <w:rPr>
                <w:rFonts w:eastAsia="Times New Roman"/>
                <w:bCs/>
                <w:color w:val="000080"/>
              </w:rPr>
              <w:t>Мичийээнэ</w:t>
            </w:r>
            <w:proofErr w:type="spellEnd"/>
            <w:r w:rsidRPr="00E01822">
              <w:rPr>
                <w:rFonts w:eastAsia="Times New Roman"/>
                <w:bCs/>
                <w:color w:val="000080"/>
              </w:rPr>
              <w:t>»:  «</w:t>
            </w:r>
            <w:proofErr w:type="spellStart"/>
            <w:r w:rsidRPr="00E01822">
              <w:rPr>
                <w:rFonts w:eastAsia="Times New Roman"/>
                <w:bCs/>
                <w:color w:val="000080"/>
              </w:rPr>
              <w:t>Чэйин</w:t>
            </w:r>
            <w:proofErr w:type="spellEnd"/>
            <w:r w:rsidRPr="00E01822">
              <w:rPr>
                <w:rFonts w:eastAsia="Times New Roman"/>
                <w:bCs/>
                <w:color w:val="000080"/>
              </w:rPr>
              <w:t xml:space="preserve"> </w:t>
            </w:r>
            <w:proofErr w:type="spellStart"/>
            <w:r w:rsidRPr="00E01822">
              <w:rPr>
                <w:rFonts w:eastAsia="Times New Roman"/>
                <w:bCs/>
                <w:color w:val="000080"/>
              </w:rPr>
              <w:t>чэйдэ</w:t>
            </w:r>
            <w:proofErr w:type="spellEnd"/>
            <w:r w:rsidRPr="00E01822">
              <w:rPr>
                <w:rFonts w:eastAsia="Times New Roman"/>
                <w:bCs/>
                <w:color w:val="000080"/>
              </w:rPr>
              <w:t xml:space="preserve"> иһиэ5ин»</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proofErr w:type="spellStart"/>
            <w:r w:rsidRPr="00E01822">
              <w:rPr>
                <w:rFonts w:eastAsia="Times New Roman"/>
                <w:bCs/>
                <w:color w:val="000080"/>
              </w:rPr>
              <w:t>Кудашова</w:t>
            </w:r>
            <w:proofErr w:type="spellEnd"/>
            <w:r w:rsidRPr="00E01822">
              <w:rPr>
                <w:rFonts w:eastAsia="Times New Roman"/>
                <w:bCs/>
                <w:color w:val="000080"/>
              </w:rPr>
              <w:t xml:space="preserve"> Лиана «Индийский танец»</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Танцевальный ансамбль «</w:t>
            </w:r>
            <w:proofErr w:type="spellStart"/>
            <w:r w:rsidRPr="00E01822">
              <w:rPr>
                <w:rFonts w:eastAsia="Times New Roman"/>
                <w:bCs/>
                <w:color w:val="000080"/>
              </w:rPr>
              <w:t>Мичээр</w:t>
            </w:r>
            <w:proofErr w:type="spellEnd"/>
            <w:r w:rsidRPr="00E01822">
              <w:rPr>
                <w:rFonts w:eastAsia="Times New Roman"/>
                <w:bCs/>
                <w:color w:val="000080"/>
              </w:rPr>
              <w:t xml:space="preserve"> </w:t>
            </w:r>
            <w:proofErr w:type="spellStart"/>
            <w:r w:rsidRPr="00E01822">
              <w:rPr>
                <w:rFonts w:eastAsia="Times New Roman"/>
                <w:bCs/>
                <w:color w:val="000080"/>
              </w:rPr>
              <w:t>кыырпахтара</w:t>
            </w:r>
            <w:proofErr w:type="spellEnd"/>
            <w:r w:rsidRPr="00E01822">
              <w:rPr>
                <w:rFonts w:eastAsia="Times New Roman"/>
                <w:bCs/>
                <w:color w:val="000080"/>
              </w:rPr>
              <w:t>»: народный танец «Испанский»</w:t>
            </w:r>
          </w:p>
        </w:tc>
        <w:tc>
          <w:tcPr>
            <w:tcW w:w="15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Ананьева М.А.</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Семенова Д.М.</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Лауреаты 1 степени</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Лауреат 3 степени</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Дипломанты 1 степени</w:t>
            </w:r>
          </w:p>
        </w:tc>
      </w:tr>
      <w:tr w:rsidR="00E01822" w:rsidRPr="00E01822" w:rsidTr="00E01822">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23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конкурс детского творчества «Бэби – шлягер»</w:t>
            </w:r>
          </w:p>
        </w:tc>
        <w:tc>
          <w:tcPr>
            <w:tcW w:w="23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Ансамбль девочек «</w:t>
            </w:r>
            <w:proofErr w:type="spellStart"/>
            <w:r w:rsidRPr="00E01822">
              <w:rPr>
                <w:rFonts w:eastAsia="Times New Roman"/>
                <w:bCs/>
                <w:color w:val="000080"/>
              </w:rPr>
              <w:t>Мичийэ</w:t>
            </w:r>
            <w:proofErr w:type="spellEnd"/>
            <w:r w:rsidRPr="00E01822">
              <w:rPr>
                <w:rFonts w:eastAsia="Times New Roman"/>
                <w:bCs/>
                <w:color w:val="000080"/>
              </w:rPr>
              <w:t>»</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proofErr w:type="spellStart"/>
            <w:r w:rsidRPr="00E01822">
              <w:rPr>
                <w:rFonts w:eastAsia="Times New Roman"/>
                <w:bCs/>
                <w:color w:val="000080"/>
              </w:rPr>
              <w:t>Кудашова</w:t>
            </w:r>
            <w:proofErr w:type="spellEnd"/>
            <w:r w:rsidRPr="00E01822">
              <w:rPr>
                <w:rFonts w:eastAsia="Times New Roman"/>
                <w:bCs/>
                <w:color w:val="000080"/>
              </w:rPr>
              <w:t xml:space="preserve"> Лиана «Индийский танец»</w:t>
            </w:r>
          </w:p>
        </w:tc>
        <w:tc>
          <w:tcPr>
            <w:tcW w:w="15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Ананьева М.А. – муз</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р</w:t>
            </w:r>
            <w:proofErr w:type="gramEnd"/>
            <w:r w:rsidRPr="00E01822">
              <w:rPr>
                <w:rFonts w:eastAsia="Times New Roman"/>
                <w:bCs/>
                <w:color w:val="000080"/>
              </w:rPr>
              <w:t>ук</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Семенова Д.М. – ПДО по хореографии</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Выход в финал</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Выход в </w:t>
            </w:r>
            <w:r w:rsidRPr="00E01822">
              <w:rPr>
                <w:rFonts w:eastAsia="Times New Roman"/>
                <w:bCs/>
                <w:color w:val="000080"/>
              </w:rPr>
              <w:lastRenderedPageBreak/>
              <w:t>финал</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Май</w:t>
            </w:r>
          </w:p>
        </w:tc>
        <w:tc>
          <w:tcPr>
            <w:tcW w:w="231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конкурс творчества «</w:t>
            </w:r>
            <w:proofErr w:type="spellStart"/>
            <w:r w:rsidRPr="00E01822">
              <w:rPr>
                <w:rFonts w:eastAsia="Times New Roman"/>
                <w:bCs/>
                <w:color w:val="000080"/>
              </w:rPr>
              <w:t>Сайсарская</w:t>
            </w:r>
            <w:proofErr w:type="spellEnd"/>
            <w:r w:rsidRPr="00E01822">
              <w:rPr>
                <w:rFonts w:eastAsia="Times New Roman"/>
                <w:bCs/>
                <w:color w:val="000080"/>
              </w:rPr>
              <w:t xml:space="preserve"> звездочка»</w:t>
            </w:r>
          </w:p>
        </w:tc>
        <w:tc>
          <w:tcPr>
            <w:tcW w:w="23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Ансамбль девочек «</w:t>
            </w:r>
            <w:proofErr w:type="spellStart"/>
            <w:r w:rsidRPr="00E01822">
              <w:rPr>
                <w:rFonts w:eastAsia="Times New Roman"/>
                <w:bCs/>
                <w:color w:val="000080"/>
              </w:rPr>
              <w:t>Мичийэ</w:t>
            </w:r>
            <w:proofErr w:type="spellEnd"/>
            <w:proofErr w:type="gramStart"/>
            <w:r w:rsidRPr="00E01822">
              <w:rPr>
                <w:rFonts w:eastAsia="Times New Roman"/>
                <w:bCs/>
                <w:color w:val="000080"/>
              </w:rPr>
              <w:t>»А</w:t>
            </w:r>
            <w:proofErr w:type="gramEnd"/>
            <w:r w:rsidRPr="00E01822">
              <w:rPr>
                <w:rFonts w:eastAsia="Times New Roman"/>
                <w:bCs/>
                <w:color w:val="000080"/>
              </w:rPr>
              <w:t>нсамбль мальчиков «</w:t>
            </w:r>
            <w:proofErr w:type="spellStart"/>
            <w:r w:rsidRPr="00E01822">
              <w:rPr>
                <w:rFonts w:eastAsia="Times New Roman"/>
                <w:bCs/>
                <w:color w:val="000080"/>
              </w:rPr>
              <w:t>Уоланнар</w:t>
            </w:r>
            <w:proofErr w:type="spellEnd"/>
            <w:r w:rsidRPr="00E01822">
              <w:rPr>
                <w:rFonts w:eastAsia="Times New Roman"/>
                <w:bCs/>
                <w:color w:val="000080"/>
              </w:rPr>
              <w:t>»</w:t>
            </w:r>
          </w:p>
        </w:tc>
        <w:tc>
          <w:tcPr>
            <w:tcW w:w="154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Ананьева М.А. – муз</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р</w:t>
            </w:r>
            <w:proofErr w:type="gramEnd"/>
            <w:r w:rsidRPr="00E01822">
              <w:rPr>
                <w:rFonts w:eastAsia="Times New Roman"/>
                <w:bCs/>
                <w:color w:val="000080"/>
              </w:rPr>
              <w:t>ук.</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Выход в финал</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Вывод: участие воспитанников в различных мероприятиях увеличилось. Наши воспитанники становились призерами и победителями многих конкурсов. Все стало возможным благодаря умелому руководству воспитательно-образовательной работой, грамотной методической помощи, профессионализму и творчеству музыкальных руководителей, помощи специалистов, активному участию родителей в делах детского сада</w:t>
      </w:r>
      <w:proofErr w:type="gramStart"/>
      <w:r w:rsidRPr="00E01822">
        <w:rPr>
          <w:rFonts w:eastAsia="Times New Roman"/>
          <w:bCs/>
          <w:color w:val="000080"/>
        </w:rPr>
        <w:t xml:space="preserve"> ,</w:t>
      </w:r>
      <w:proofErr w:type="gramEnd"/>
      <w:r w:rsidRPr="00E01822">
        <w:rPr>
          <w:rFonts w:eastAsia="Times New Roman"/>
          <w:bCs/>
          <w:color w:val="000080"/>
        </w:rPr>
        <w:t xml:space="preserve"> их желания и помощи.</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Методическая  работа в ДОУ</w:t>
      </w:r>
    </w:p>
    <w:tbl>
      <w:tblPr>
        <w:tblW w:w="92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4"/>
        <w:gridCol w:w="1936"/>
        <w:gridCol w:w="6735"/>
      </w:tblGrid>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Сентябрь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Педагогический совет – круглый стол: “Основные направления работы ДОУ на 2012/13 </w:t>
            </w:r>
            <w:proofErr w:type="spellStart"/>
            <w:r w:rsidRPr="00E01822">
              <w:rPr>
                <w:rFonts w:eastAsia="Times New Roman"/>
                <w:bCs/>
                <w:color w:val="000080"/>
              </w:rPr>
              <w:t>у.</w:t>
            </w:r>
            <w:proofErr w:type="gramStart"/>
            <w:r w:rsidRPr="00E01822">
              <w:rPr>
                <w:rFonts w:eastAsia="Times New Roman"/>
                <w:bCs/>
                <w:color w:val="000080"/>
              </w:rPr>
              <w:t>г</w:t>
            </w:r>
            <w:proofErr w:type="spellEnd"/>
            <w:proofErr w:type="gramEnd"/>
            <w:r w:rsidRPr="00E01822">
              <w:rPr>
                <w:rFonts w:eastAsia="Times New Roman"/>
                <w:bCs/>
                <w:color w:val="000080"/>
              </w:rPr>
              <w:t>.»</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Педагогический совет: «Воспитание патриотических чувств и толерантности у детей дошкольного возраста»</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Педагогический совет</w:t>
            </w:r>
            <w:proofErr w:type="gramStart"/>
            <w:r w:rsidRPr="00E01822">
              <w:rPr>
                <w:rFonts w:eastAsia="Times New Roman"/>
                <w:bCs/>
                <w:color w:val="000080"/>
              </w:rPr>
              <w:t>:«</w:t>
            </w:r>
            <w:proofErr w:type="gramEnd"/>
            <w:r w:rsidRPr="00E01822">
              <w:rPr>
                <w:rFonts w:eastAsia="Times New Roman"/>
                <w:bCs/>
                <w:color w:val="000080"/>
              </w:rPr>
              <w:t xml:space="preserve">Формирование у детей дошкольного возраста пространственных и временных представлений посредством внедрения в </w:t>
            </w:r>
            <w:proofErr w:type="spellStart"/>
            <w:r w:rsidRPr="00E01822">
              <w:rPr>
                <w:rFonts w:eastAsia="Times New Roman"/>
                <w:bCs/>
                <w:color w:val="000080"/>
              </w:rPr>
              <w:t>воспитательно</w:t>
            </w:r>
            <w:proofErr w:type="spellEnd"/>
            <w:r w:rsidRPr="00E01822">
              <w:rPr>
                <w:rFonts w:eastAsia="Times New Roman"/>
                <w:bCs/>
                <w:color w:val="000080"/>
              </w:rPr>
              <w:t xml:space="preserve"> – образовательную деятельность ДИП СОНОР»</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Педагогический совет «Анализ работы за 2012-13 </w:t>
            </w:r>
            <w:proofErr w:type="spellStart"/>
            <w:r w:rsidRPr="00E01822">
              <w:rPr>
                <w:rFonts w:eastAsia="Times New Roman"/>
                <w:bCs/>
                <w:color w:val="000080"/>
              </w:rPr>
              <w:t>у.г</w:t>
            </w:r>
            <w:proofErr w:type="spellEnd"/>
            <w:r w:rsidRPr="00E01822">
              <w:rPr>
                <w:rFonts w:eastAsia="Times New Roman"/>
                <w:bCs/>
                <w:color w:val="000080"/>
              </w:rPr>
              <w:t>., перспективы работы ДОУ»</w:t>
            </w:r>
          </w:p>
        </w:tc>
      </w:tr>
      <w:tr w:rsidR="00E01822" w:rsidRPr="00E01822" w:rsidTr="00E01822">
        <w:trPr>
          <w:tblCellSpacing w:w="0" w:type="dxa"/>
        </w:trPr>
        <w:tc>
          <w:tcPr>
            <w:tcW w:w="9285"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i/>
                <w:iCs/>
                <w:color w:val="000080"/>
              </w:rPr>
              <w:t>Организационно – педагогическая работа</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Сентябрь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numPr>
                <w:ilvl w:val="0"/>
                <w:numId w:val="31"/>
              </w:numPr>
              <w:spacing w:before="100" w:beforeAutospacing="1" w:after="100" w:afterAutospacing="1"/>
              <w:ind w:left="707" w:right="202"/>
              <w:jc w:val="both"/>
              <w:rPr>
                <w:rFonts w:eastAsia="Times New Roman"/>
                <w:color w:val="000000"/>
              </w:rPr>
            </w:pPr>
            <w:r w:rsidRPr="00E01822">
              <w:rPr>
                <w:rFonts w:eastAsia="Times New Roman"/>
                <w:bCs/>
                <w:color w:val="000080"/>
              </w:rPr>
              <w:t>Разработка памяток по планированию, организации деятельности</w:t>
            </w:r>
          </w:p>
          <w:p w:rsidR="00E01822" w:rsidRPr="00E01822" w:rsidRDefault="00E01822" w:rsidP="00E01822">
            <w:pPr>
              <w:numPr>
                <w:ilvl w:val="0"/>
                <w:numId w:val="31"/>
              </w:numPr>
              <w:spacing w:before="100" w:beforeAutospacing="1" w:after="100" w:afterAutospacing="1"/>
              <w:ind w:left="707" w:right="202"/>
              <w:jc w:val="both"/>
              <w:rPr>
                <w:rFonts w:eastAsia="Times New Roman"/>
                <w:color w:val="000000"/>
              </w:rPr>
            </w:pPr>
            <w:r w:rsidRPr="00E01822">
              <w:rPr>
                <w:rFonts w:eastAsia="Times New Roman"/>
                <w:bCs/>
                <w:color w:val="000080"/>
              </w:rPr>
              <w:t>Оформление выставки в методкабинете</w:t>
            </w:r>
          </w:p>
          <w:p w:rsidR="00E01822" w:rsidRPr="00E01822" w:rsidRDefault="00E01822" w:rsidP="00E01822">
            <w:pPr>
              <w:numPr>
                <w:ilvl w:val="0"/>
                <w:numId w:val="31"/>
              </w:numPr>
              <w:spacing w:before="100" w:beforeAutospacing="1" w:after="100" w:afterAutospacing="1"/>
              <w:ind w:left="707" w:right="202"/>
              <w:jc w:val="both"/>
              <w:rPr>
                <w:rFonts w:eastAsia="Times New Roman"/>
                <w:color w:val="000000"/>
              </w:rPr>
            </w:pPr>
            <w:r w:rsidRPr="00E01822">
              <w:rPr>
                <w:rFonts w:eastAsia="Times New Roman"/>
                <w:bCs/>
                <w:color w:val="000080"/>
              </w:rPr>
              <w:t>Смотр - конкурс развивающей среды в группах  «Островок радости»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  Консультация для педагогов: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Развивающая среда как фактор воспитания у детей патриотических чувств и толерантности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5. Диагностика  педагогов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6. Работа метод</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с</w:t>
            </w:r>
            <w:proofErr w:type="gramEnd"/>
            <w:r w:rsidRPr="00E01822">
              <w:rPr>
                <w:rFonts w:eastAsia="Times New Roman"/>
                <w:bCs/>
                <w:color w:val="000080"/>
              </w:rPr>
              <w:t>овета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7. Систематический контроль</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Октябрь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numPr>
                <w:ilvl w:val="0"/>
                <w:numId w:val="32"/>
              </w:numPr>
              <w:spacing w:before="100" w:beforeAutospacing="1" w:after="100" w:afterAutospacing="1"/>
              <w:ind w:left="707" w:right="202"/>
              <w:jc w:val="both"/>
              <w:rPr>
                <w:rFonts w:eastAsia="Times New Roman"/>
                <w:color w:val="000000"/>
              </w:rPr>
            </w:pPr>
            <w:r w:rsidRPr="00E01822">
              <w:rPr>
                <w:rFonts w:eastAsia="Times New Roman"/>
                <w:bCs/>
                <w:color w:val="000080"/>
              </w:rPr>
              <w:t>Оформление в методическом кабинете стационарной выставки «Готовимся к аттестации»</w:t>
            </w:r>
          </w:p>
          <w:p w:rsidR="00E01822" w:rsidRPr="00E01822" w:rsidRDefault="00E01822" w:rsidP="00E01822">
            <w:pPr>
              <w:numPr>
                <w:ilvl w:val="0"/>
                <w:numId w:val="32"/>
              </w:numPr>
              <w:spacing w:before="100" w:beforeAutospacing="1" w:after="100" w:afterAutospacing="1"/>
              <w:ind w:left="707" w:right="202"/>
              <w:jc w:val="both"/>
              <w:rPr>
                <w:rFonts w:eastAsia="Times New Roman"/>
                <w:color w:val="000000"/>
              </w:rPr>
            </w:pPr>
            <w:r w:rsidRPr="00E01822">
              <w:rPr>
                <w:rFonts w:eastAsia="Times New Roman"/>
                <w:bCs/>
                <w:color w:val="000080"/>
              </w:rPr>
              <w:t>Методический час:</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«Воспитание патриотизма детей дошкольного возраста – формы и методы» (Сообщение педагогов)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«Советы специалиста: Подвижная игра как средство воспитания патриотических чувств детей дошкольного возраста» (сообщение инструктора ФИЗО)</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 Семинар – практикум: </w:t>
            </w:r>
            <w:proofErr w:type="gramStart"/>
            <w:r w:rsidRPr="00E01822">
              <w:rPr>
                <w:rFonts w:eastAsia="Times New Roman"/>
                <w:bCs/>
                <w:color w:val="000080"/>
              </w:rPr>
              <w:t>ДИП</w:t>
            </w:r>
            <w:proofErr w:type="gramEnd"/>
            <w:r w:rsidRPr="00E01822">
              <w:rPr>
                <w:rFonts w:eastAsia="Times New Roman"/>
                <w:bCs/>
                <w:color w:val="000080"/>
              </w:rPr>
              <w:t xml:space="preserve"> СОНОР – игра и обучение (приглашение специалиста по ДИП СОНОР)</w:t>
            </w:r>
          </w:p>
          <w:p w:rsidR="00E01822" w:rsidRPr="00E01822" w:rsidRDefault="00E01822" w:rsidP="00E01822">
            <w:pPr>
              <w:numPr>
                <w:ilvl w:val="0"/>
                <w:numId w:val="33"/>
              </w:numPr>
              <w:spacing w:before="100" w:beforeAutospacing="1" w:after="100" w:afterAutospacing="1"/>
              <w:ind w:left="707" w:right="202"/>
              <w:jc w:val="both"/>
              <w:rPr>
                <w:rFonts w:eastAsia="Times New Roman"/>
                <w:color w:val="000000"/>
              </w:rPr>
            </w:pPr>
            <w:r w:rsidRPr="00E01822">
              <w:rPr>
                <w:rFonts w:eastAsia="Times New Roman"/>
                <w:bCs/>
                <w:color w:val="000080"/>
              </w:rPr>
              <w:t>- 1 тур проф. Конкурса «Педагог года «</w:t>
            </w:r>
            <w:proofErr w:type="spellStart"/>
            <w:r w:rsidRPr="00E01822">
              <w:rPr>
                <w:rFonts w:eastAsia="Times New Roman"/>
                <w:bCs/>
                <w:color w:val="000080"/>
              </w:rPr>
              <w:t>Мичээр</w:t>
            </w:r>
            <w:proofErr w:type="spellEnd"/>
            <w:r w:rsidRPr="00E01822">
              <w:rPr>
                <w:rFonts w:eastAsia="Times New Roman"/>
                <w:bCs/>
                <w:color w:val="000080"/>
              </w:rPr>
              <w:t>»</w:t>
            </w:r>
          </w:p>
          <w:p w:rsidR="00E01822" w:rsidRPr="00E01822" w:rsidRDefault="00E01822" w:rsidP="00E01822">
            <w:pPr>
              <w:numPr>
                <w:ilvl w:val="0"/>
                <w:numId w:val="33"/>
              </w:numPr>
              <w:spacing w:before="100" w:beforeAutospacing="1" w:after="100" w:afterAutospacing="1"/>
              <w:ind w:left="707" w:right="202"/>
              <w:jc w:val="both"/>
              <w:rPr>
                <w:rFonts w:eastAsia="Times New Roman"/>
                <w:color w:val="000000"/>
              </w:rPr>
            </w:pPr>
            <w:r w:rsidRPr="00E01822">
              <w:rPr>
                <w:rFonts w:eastAsia="Times New Roman"/>
                <w:bCs/>
                <w:color w:val="000080"/>
              </w:rPr>
              <w:t>Систематический, персональный контроль.</w:t>
            </w:r>
          </w:p>
          <w:p w:rsidR="00E01822" w:rsidRPr="00E01822" w:rsidRDefault="00E01822" w:rsidP="00E01822">
            <w:pPr>
              <w:numPr>
                <w:ilvl w:val="0"/>
                <w:numId w:val="33"/>
              </w:numPr>
              <w:spacing w:before="100" w:beforeAutospacing="1" w:after="100" w:afterAutospacing="1"/>
              <w:ind w:left="707" w:right="202"/>
              <w:jc w:val="both"/>
              <w:rPr>
                <w:rFonts w:eastAsia="Times New Roman"/>
                <w:color w:val="000000"/>
              </w:rPr>
            </w:pPr>
            <w:r w:rsidRPr="00E01822">
              <w:rPr>
                <w:rFonts w:eastAsia="Times New Roman"/>
                <w:bCs/>
                <w:color w:val="000080"/>
              </w:rPr>
              <w:t>Работа метод</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с</w:t>
            </w:r>
            <w:proofErr w:type="gramEnd"/>
            <w:r w:rsidRPr="00E01822">
              <w:rPr>
                <w:rFonts w:eastAsia="Times New Roman"/>
                <w:bCs/>
                <w:color w:val="000080"/>
              </w:rPr>
              <w:t>овета</w:t>
            </w:r>
          </w:p>
          <w:p w:rsidR="00E01822" w:rsidRPr="00E01822" w:rsidRDefault="00E01822" w:rsidP="00E01822">
            <w:pPr>
              <w:numPr>
                <w:ilvl w:val="0"/>
                <w:numId w:val="33"/>
              </w:numPr>
              <w:spacing w:before="100" w:beforeAutospacing="1" w:after="100" w:afterAutospacing="1"/>
              <w:ind w:left="707" w:right="202"/>
              <w:jc w:val="both"/>
              <w:rPr>
                <w:rFonts w:eastAsia="Times New Roman"/>
                <w:color w:val="000000"/>
              </w:rPr>
            </w:pPr>
            <w:r w:rsidRPr="00E01822">
              <w:rPr>
                <w:rFonts w:eastAsia="Times New Roman"/>
                <w:bCs/>
                <w:color w:val="000080"/>
              </w:rPr>
              <w:t>Экскурсия для студентов ЯПК.</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Методическая неделя: «Организация  работы по патриотическому воспитанию детей в ДОУ»- презентация центра базовых ценностей в группах</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презентация  электронных пособий «Народы Республики Саха (Якутия)»</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обзор детской литературы по теме (библиотека)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Работа с семьей: воспитываем гражданина в семье</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 Консультации для педагогов: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Готовимся к педсовету</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 запросу педагогов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3. Методический час</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«Советы специалиста: Чтение художественной литературы и патриотическое  воспитание детей дошкольного возраста» (Учитель – логопед)</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Практикум «</w:t>
            </w:r>
            <w:proofErr w:type="spellStart"/>
            <w:r w:rsidRPr="00E01822">
              <w:rPr>
                <w:rFonts w:eastAsia="Times New Roman"/>
                <w:bCs/>
                <w:color w:val="000080"/>
              </w:rPr>
              <w:t>Осухай</w:t>
            </w:r>
            <w:proofErr w:type="spellEnd"/>
            <w:r w:rsidRPr="00E01822">
              <w:rPr>
                <w:rFonts w:eastAsia="Times New Roman"/>
                <w:bCs/>
                <w:color w:val="000080"/>
              </w:rPr>
              <w:t xml:space="preserve"> – хоровод дружбы» (ПДО по фольклору)</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 Тематический контроль  «Организация работы по патриотическому воспитанию детей дошкольного возраста»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5. Наблюдение за педагогическим процессом:</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посещение НОД</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6. Систематический, оперативный, персональный контроль</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Декабрь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1. </w:t>
            </w:r>
            <w:proofErr w:type="spellStart"/>
            <w:r w:rsidRPr="00E01822">
              <w:rPr>
                <w:rFonts w:eastAsia="Times New Roman"/>
                <w:bCs/>
                <w:color w:val="000080"/>
              </w:rPr>
              <w:t>Аназиз</w:t>
            </w:r>
            <w:proofErr w:type="spellEnd"/>
            <w:r w:rsidRPr="00E01822">
              <w:rPr>
                <w:rFonts w:eastAsia="Times New Roman"/>
                <w:bCs/>
                <w:color w:val="000080"/>
              </w:rPr>
              <w:t xml:space="preserve"> работы за I полугодие</w:t>
            </w:r>
            <w:proofErr w:type="gramStart"/>
            <w:r w:rsidRPr="00E01822">
              <w:rPr>
                <w:rFonts w:eastAsia="Times New Roman"/>
                <w:bCs/>
                <w:color w:val="000080"/>
              </w:rPr>
              <w:t>2</w:t>
            </w:r>
            <w:proofErr w:type="gramEnd"/>
            <w:r w:rsidRPr="00E01822">
              <w:rPr>
                <w:rFonts w:eastAsia="Times New Roman"/>
                <w:bCs/>
                <w:color w:val="000080"/>
              </w:rPr>
              <w:t>. Оформление в методическом кабинете выставки «Новинки литературы»</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3. Консультации для педагогов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 запросам</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организационный аспект проведения новогодних утренников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 Методический час:</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  «Делимся опытом»: Советы по организации мини – музея </w:t>
            </w:r>
            <w:proofErr w:type="gramStart"/>
            <w:r w:rsidRPr="00E01822">
              <w:rPr>
                <w:rFonts w:eastAsia="Times New Roman"/>
                <w:bCs/>
                <w:color w:val="000080"/>
              </w:rPr>
              <w:t>ДИП</w:t>
            </w:r>
            <w:proofErr w:type="gramEnd"/>
            <w:r w:rsidRPr="00E01822">
              <w:rPr>
                <w:rFonts w:eastAsia="Times New Roman"/>
                <w:bCs/>
                <w:color w:val="000080"/>
              </w:rPr>
              <w:t xml:space="preserve"> СОНОР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«Советы специалиста»</w:t>
            </w:r>
            <w:proofErr w:type="gramStart"/>
            <w:r w:rsidRPr="00E01822">
              <w:rPr>
                <w:rFonts w:eastAsia="Times New Roman"/>
                <w:bCs/>
                <w:color w:val="000080"/>
              </w:rPr>
              <w:t xml:space="preserve"> :</w:t>
            </w:r>
            <w:proofErr w:type="gramEnd"/>
            <w:r w:rsidRPr="00E01822">
              <w:rPr>
                <w:rFonts w:eastAsia="Times New Roman"/>
                <w:bCs/>
                <w:color w:val="000080"/>
              </w:rPr>
              <w:t xml:space="preserve"> Влияние  </w:t>
            </w:r>
            <w:proofErr w:type="gramStart"/>
            <w:r w:rsidRPr="00E01822">
              <w:rPr>
                <w:rFonts w:eastAsia="Times New Roman"/>
                <w:bCs/>
                <w:color w:val="000080"/>
              </w:rPr>
              <w:t>ДИП</w:t>
            </w:r>
            <w:proofErr w:type="gramEnd"/>
            <w:r w:rsidRPr="00E01822">
              <w:rPr>
                <w:rFonts w:eastAsia="Times New Roman"/>
                <w:bCs/>
                <w:color w:val="000080"/>
              </w:rPr>
              <w:t xml:space="preserve"> СОНОР на всестороннее развитие детей дошкольного возраста.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5. Наблюдение за педагогическим процессом:</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занятия в младших группах</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развлечения, праздники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6. Оперативный, систематический контроль</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Методическая неделя</w:t>
            </w:r>
            <w:proofErr w:type="gramStart"/>
            <w:r w:rsidRPr="00E01822">
              <w:rPr>
                <w:rFonts w:eastAsia="Times New Roman"/>
                <w:bCs/>
                <w:color w:val="000080"/>
              </w:rPr>
              <w:t>:«</w:t>
            </w:r>
            <w:proofErr w:type="gramEnd"/>
            <w:r w:rsidRPr="00E01822">
              <w:rPr>
                <w:rFonts w:eastAsia="Times New Roman"/>
                <w:bCs/>
                <w:color w:val="000080"/>
              </w:rPr>
              <w:t>Организация работы в ДОУ по внедрению ДИП СОНОР»</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 </w:t>
            </w:r>
            <w:proofErr w:type="gramStart"/>
            <w:r w:rsidRPr="00E01822">
              <w:rPr>
                <w:rFonts w:eastAsia="Times New Roman"/>
                <w:bCs/>
                <w:color w:val="000080"/>
              </w:rPr>
              <w:t>ДИП</w:t>
            </w:r>
            <w:proofErr w:type="gramEnd"/>
            <w:r w:rsidRPr="00E01822">
              <w:rPr>
                <w:rFonts w:eastAsia="Times New Roman"/>
                <w:bCs/>
                <w:color w:val="000080"/>
              </w:rPr>
              <w:t xml:space="preserve"> СОНОР в игровых центрах</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  Использование </w:t>
            </w:r>
            <w:proofErr w:type="gramStart"/>
            <w:r w:rsidRPr="00E01822">
              <w:rPr>
                <w:rFonts w:eastAsia="Times New Roman"/>
                <w:bCs/>
                <w:color w:val="000080"/>
              </w:rPr>
              <w:t>ДИП</w:t>
            </w:r>
            <w:proofErr w:type="gramEnd"/>
            <w:r w:rsidRPr="00E01822">
              <w:rPr>
                <w:rFonts w:eastAsia="Times New Roman"/>
                <w:bCs/>
                <w:color w:val="000080"/>
              </w:rPr>
              <w:t xml:space="preserve"> СОНОР в разных видах деятельности детей (мастер – классы)</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 Турнир по </w:t>
            </w:r>
            <w:proofErr w:type="gramStart"/>
            <w:r w:rsidRPr="00E01822">
              <w:rPr>
                <w:rFonts w:eastAsia="Times New Roman"/>
                <w:bCs/>
                <w:color w:val="000080"/>
              </w:rPr>
              <w:t>ДИП</w:t>
            </w:r>
            <w:proofErr w:type="gramEnd"/>
            <w:r w:rsidRPr="00E01822">
              <w:rPr>
                <w:rFonts w:eastAsia="Times New Roman"/>
                <w:bCs/>
                <w:color w:val="000080"/>
              </w:rPr>
              <w:t xml:space="preserve"> СОНОР среди педагогов</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 Выставка в методическом кабинете:</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Новинки методической литературы</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подписные издания</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3.  2 тур конкурса «Педагог года «</w:t>
            </w:r>
            <w:proofErr w:type="spellStart"/>
            <w:r w:rsidRPr="00E01822">
              <w:rPr>
                <w:rFonts w:eastAsia="Times New Roman"/>
                <w:bCs/>
                <w:color w:val="000080"/>
              </w:rPr>
              <w:t>Мичээр</w:t>
            </w:r>
            <w:proofErr w:type="spellEnd"/>
            <w:r w:rsidRPr="00E01822">
              <w:rPr>
                <w:rFonts w:eastAsia="Times New Roman"/>
                <w:bCs/>
                <w:color w:val="000080"/>
              </w:rPr>
              <w:t>»</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 Общее родительское собрание  «</w:t>
            </w:r>
            <w:proofErr w:type="gramStart"/>
            <w:r w:rsidRPr="00E01822">
              <w:rPr>
                <w:rFonts w:eastAsia="Times New Roman"/>
                <w:bCs/>
                <w:color w:val="000080"/>
              </w:rPr>
              <w:t>ДИП</w:t>
            </w:r>
            <w:proofErr w:type="gramEnd"/>
            <w:r w:rsidRPr="00E01822">
              <w:rPr>
                <w:rFonts w:eastAsia="Times New Roman"/>
                <w:bCs/>
                <w:color w:val="000080"/>
              </w:rPr>
              <w:t xml:space="preserve"> СОНОР – игра и обучение»</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5. Заседание методического совета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6. Наблюдение за педагогическим процессом:</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проведение каникулярной недели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7. Анализ успеваемости за I полугодие первоклассников - выпускников ДОУ</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8. Оперативный, персональный контрольный</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9. Семинар – практикум «Внедрение </w:t>
            </w:r>
            <w:proofErr w:type="gramStart"/>
            <w:r w:rsidRPr="00E01822">
              <w:rPr>
                <w:rFonts w:eastAsia="Times New Roman"/>
                <w:bCs/>
                <w:color w:val="000080"/>
              </w:rPr>
              <w:t>ДИП</w:t>
            </w:r>
            <w:proofErr w:type="gramEnd"/>
            <w:r w:rsidRPr="00E01822">
              <w:rPr>
                <w:rFonts w:eastAsia="Times New Roman"/>
                <w:bCs/>
                <w:color w:val="000080"/>
              </w:rPr>
              <w:t xml:space="preserve"> </w:t>
            </w:r>
            <w:proofErr w:type="spellStart"/>
            <w:r w:rsidRPr="00E01822">
              <w:rPr>
                <w:rFonts w:eastAsia="Times New Roman"/>
                <w:bCs/>
                <w:color w:val="000080"/>
              </w:rPr>
              <w:t>Сонор</w:t>
            </w:r>
            <w:proofErr w:type="spellEnd"/>
            <w:r w:rsidRPr="00E01822">
              <w:rPr>
                <w:rFonts w:eastAsia="Times New Roman"/>
                <w:bCs/>
                <w:color w:val="000080"/>
              </w:rPr>
              <w:t xml:space="preserve"> в ДОУ» совместно с МБДОУ Д/с №5 «</w:t>
            </w:r>
            <w:proofErr w:type="spellStart"/>
            <w:r w:rsidRPr="00E01822">
              <w:rPr>
                <w:rFonts w:eastAsia="Times New Roman"/>
                <w:bCs/>
                <w:color w:val="000080"/>
              </w:rPr>
              <w:t>Кэскил</w:t>
            </w:r>
            <w:proofErr w:type="spellEnd"/>
            <w:r w:rsidRPr="00E01822">
              <w:rPr>
                <w:rFonts w:eastAsia="Times New Roman"/>
                <w:bCs/>
                <w:color w:val="000080"/>
              </w:rPr>
              <w:t xml:space="preserve">» с. Намцы, </w:t>
            </w:r>
            <w:proofErr w:type="spellStart"/>
            <w:r w:rsidRPr="00E01822">
              <w:rPr>
                <w:rFonts w:eastAsia="Times New Roman"/>
                <w:bCs/>
                <w:color w:val="000080"/>
              </w:rPr>
              <w:t>Намского</w:t>
            </w:r>
            <w:proofErr w:type="spellEnd"/>
            <w:r w:rsidRPr="00E01822">
              <w:rPr>
                <w:rFonts w:eastAsia="Times New Roman"/>
                <w:bCs/>
                <w:color w:val="000080"/>
              </w:rPr>
              <w:t xml:space="preserve"> улуса.</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Методический ча</w:t>
            </w:r>
            <w:proofErr w:type="gramStart"/>
            <w:r w:rsidRPr="00E01822">
              <w:rPr>
                <w:rFonts w:eastAsia="Times New Roman"/>
                <w:bCs/>
                <w:color w:val="000080"/>
              </w:rPr>
              <w:t>с-</w:t>
            </w:r>
            <w:proofErr w:type="gramEnd"/>
            <w:r w:rsidRPr="00E01822">
              <w:rPr>
                <w:rFonts w:eastAsia="Times New Roman"/>
                <w:bCs/>
                <w:color w:val="000080"/>
              </w:rPr>
              <w:t xml:space="preserve"> «Советы специалиста: Учимся побеждать </w:t>
            </w:r>
            <w:proofErr w:type="spellStart"/>
            <w:r w:rsidRPr="00E01822">
              <w:rPr>
                <w:rFonts w:eastAsia="Times New Roman"/>
                <w:bCs/>
                <w:color w:val="000080"/>
              </w:rPr>
              <w:t>сресс</w:t>
            </w:r>
            <w:proofErr w:type="spellEnd"/>
            <w:r w:rsidRPr="00E01822">
              <w:rPr>
                <w:rFonts w:eastAsia="Times New Roman"/>
                <w:bCs/>
                <w:color w:val="000080"/>
              </w:rPr>
              <w:t xml:space="preserve"> (тренинг на профилактику проф. выгорания)</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«Делимся опытом»</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  теме месяца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 Круглый стол для родителей  выпускных групп «Скоро в школу»</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3. Систематический, персональный, оперативный контроль</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 Наблюдение за педагогическим процессом:</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реализация программы по речевому развитию (развитие речи, грамота, русский язык)</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5. Защита проекта «</w:t>
            </w:r>
            <w:proofErr w:type="spellStart"/>
            <w:r w:rsidRPr="00E01822">
              <w:rPr>
                <w:rFonts w:eastAsia="Times New Roman"/>
                <w:bCs/>
                <w:color w:val="000080"/>
              </w:rPr>
              <w:t>Педагогическиу</w:t>
            </w:r>
            <w:proofErr w:type="spellEnd"/>
            <w:r w:rsidRPr="00E01822">
              <w:rPr>
                <w:rFonts w:eastAsia="Times New Roman"/>
                <w:bCs/>
                <w:color w:val="000080"/>
              </w:rPr>
              <w:t xml:space="preserve"> условия формирования этнокультурных компетенций детей дошкольного возраста в поликультурной среде» в муниципальной комиссии (МЭП),</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6.  Семинар – практикум для  слушателей республиканских курсов ИПКРО «Развитие детской одаренности в </w:t>
            </w:r>
            <w:proofErr w:type="spellStart"/>
            <w:r w:rsidRPr="00E01822">
              <w:rPr>
                <w:rFonts w:eastAsia="Times New Roman"/>
                <w:bCs/>
                <w:color w:val="000080"/>
              </w:rPr>
              <w:t>социокультурной</w:t>
            </w:r>
            <w:proofErr w:type="spellEnd"/>
            <w:r w:rsidRPr="00E01822">
              <w:rPr>
                <w:rFonts w:eastAsia="Times New Roman"/>
                <w:bCs/>
                <w:color w:val="000080"/>
              </w:rPr>
              <w:t>  среде» в рамках Декады ФИДЖИП и ЖИПТО</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Метод. Час</w:t>
            </w:r>
            <w:proofErr w:type="gramStart"/>
            <w:r w:rsidRPr="00E01822">
              <w:rPr>
                <w:rFonts w:eastAsia="Times New Roman"/>
                <w:bCs/>
                <w:color w:val="000080"/>
              </w:rPr>
              <w:t>ы-</w:t>
            </w:r>
            <w:proofErr w:type="gramEnd"/>
            <w:r w:rsidRPr="00E01822">
              <w:rPr>
                <w:rFonts w:eastAsia="Times New Roman"/>
                <w:bCs/>
                <w:color w:val="000080"/>
              </w:rPr>
              <w:t xml:space="preserve"> «Советы специалиста: Коллективное творчество детей»</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«Делимся опытом»</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По теме месяца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  Участие педагогов в очных городских педагогических чтениях</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3. Персональный, оперативный контроль</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4. Наблюдение за </w:t>
            </w:r>
            <w:proofErr w:type="spellStart"/>
            <w:r w:rsidRPr="00E01822">
              <w:rPr>
                <w:rFonts w:eastAsia="Times New Roman"/>
                <w:bCs/>
                <w:color w:val="000080"/>
              </w:rPr>
              <w:t>пед</w:t>
            </w:r>
            <w:proofErr w:type="spellEnd"/>
            <w:r w:rsidRPr="00E01822">
              <w:rPr>
                <w:rFonts w:eastAsia="Times New Roman"/>
                <w:bCs/>
                <w:color w:val="000080"/>
              </w:rPr>
              <w:t xml:space="preserve">. процессом: игровые приемы на </w:t>
            </w:r>
            <w:r w:rsidRPr="00E01822">
              <w:rPr>
                <w:rFonts w:eastAsia="Times New Roman"/>
                <w:bCs/>
                <w:color w:val="000080"/>
              </w:rPr>
              <w:lastRenderedPageBreak/>
              <w:t>занятиях.</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5. Заседание метод</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с</w:t>
            </w:r>
            <w:proofErr w:type="gramEnd"/>
            <w:r w:rsidRPr="00E01822">
              <w:rPr>
                <w:rFonts w:eastAsia="Times New Roman"/>
                <w:bCs/>
                <w:color w:val="000080"/>
              </w:rPr>
              <w:t>овета.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6. Защита проекта «Педагогические условия формирования этнокультурных компетенций детей дошкольного возраста в поликультурной среде» в республиканском смотре инновационных площадок  (РЭП)</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7. Практикум для слушателей республиканских курсов ЯПК «Создание развивающей среды ДОУ в соответствии с ФГТ и региональными особенностями»,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8. Методическое объединение инструкторов по физической культуре ДОУ г. Якутска.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9. Проведение на базе ДОУ 2 этапа республиканского конкурса  «Воспитатель года 2013 г.»</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10. Республиканский форум педагогов – мужчин работающих в  ДОУ «Роль педагога – мужчины в современной </w:t>
            </w:r>
            <w:proofErr w:type="spellStart"/>
            <w:r w:rsidRPr="00E01822">
              <w:rPr>
                <w:rFonts w:eastAsia="Times New Roman"/>
                <w:bCs/>
                <w:color w:val="000080"/>
              </w:rPr>
              <w:t>социокультурной</w:t>
            </w:r>
            <w:proofErr w:type="spellEnd"/>
            <w:r w:rsidRPr="00E01822">
              <w:rPr>
                <w:rFonts w:eastAsia="Times New Roman"/>
                <w:bCs/>
                <w:color w:val="000080"/>
              </w:rPr>
              <w:t xml:space="preserve"> среде»</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8</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Консультации для педагого</w:t>
            </w:r>
            <w:proofErr w:type="gramStart"/>
            <w:r w:rsidRPr="00E01822">
              <w:rPr>
                <w:rFonts w:eastAsia="Times New Roman"/>
                <w:bCs/>
                <w:color w:val="000080"/>
              </w:rPr>
              <w:t>в-</w:t>
            </w:r>
            <w:proofErr w:type="gramEnd"/>
            <w:r w:rsidRPr="00E01822">
              <w:rPr>
                <w:rFonts w:eastAsia="Times New Roman"/>
                <w:bCs/>
                <w:color w:val="000080"/>
              </w:rPr>
              <w:t xml:space="preserve"> по ОТ и ТБ во время прогулок</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2. Оформление материалов педагогов по обобщению передового педагогического опыта.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3. Выставка в методическом кабинете: «Инновационный педагогический опыт»</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 Фронтальный контроль «Готовность детей подготовительных групп к обучению в школе»</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5. Анкетирование воспитателей об эффективности их работы за прошедший год</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lastRenderedPageBreak/>
              <w:t>6. Анкетирование родителей «Ваше мнение о работе дошкольного учреждения»</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7. Систематический,  оперативный контроль</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8.  Заочный тур конкурса «Педагог года 2013 г.»</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9. Городской Фестиваль творческих педагогических идей  «Этнокультурная социализация детей дошкольного возраста в поликультурной среде»</w:t>
            </w:r>
          </w:p>
        </w:tc>
      </w:tr>
      <w:tr w:rsidR="00E01822" w:rsidRPr="00E01822" w:rsidTr="00E01822">
        <w:trPr>
          <w:tblCellSpacing w:w="0" w:type="dxa"/>
        </w:trPr>
        <w:tc>
          <w:tcPr>
            <w:tcW w:w="39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9</w:t>
            </w:r>
          </w:p>
        </w:tc>
        <w:tc>
          <w:tcPr>
            <w:tcW w:w="196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693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Итоговая диагностика по освоению дошкольниками программ дошкольного образования</w:t>
            </w:r>
            <w:proofErr w:type="gramStart"/>
            <w:r w:rsidRPr="00E01822">
              <w:rPr>
                <w:rFonts w:eastAsia="Times New Roman"/>
                <w:bCs/>
                <w:color w:val="000080"/>
              </w:rPr>
              <w:t>2</w:t>
            </w:r>
            <w:proofErr w:type="gramEnd"/>
            <w:r w:rsidRPr="00E01822">
              <w:rPr>
                <w:rFonts w:eastAsia="Times New Roman"/>
                <w:bCs/>
                <w:color w:val="000080"/>
              </w:rPr>
              <w:t>. Оперативный контроль, систематический контроль э</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3. Отчеты педагогических работников,  работы ДОУ.</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4. Общее родительское собрание.</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МЕРОПРИЯТИЯ НА УРОВНЕ ГОРОДА, РЕСПУБЛИКИ ПРОВЕДЕННЫЕ В ДОУ.</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4"/>
        <w:gridCol w:w="5985"/>
        <w:gridCol w:w="3105"/>
      </w:tblGrid>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Тема</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дата</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1</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Практикум для студентов ЯПК «Видовые особенности ДОУ», куратор: </w:t>
            </w:r>
            <w:proofErr w:type="spellStart"/>
            <w:r w:rsidRPr="00E01822">
              <w:rPr>
                <w:rFonts w:eastAsia="Times New Roman"/>
                <w:bCs/>
                <w:color w:val="000080"/>
              </w:rPr>
              <w:t>Дианова</w:t>
            </w:r>
            <w:proofErr w:type="spellEnd"/>
            <w:r w:rsidRPr="00E01822">
              <w:rPr>
                <w:rFonts w:eastAsia="Times New Roman"/>
                <w:bCs/>
                <w:color w:val="000080"/>
              </w:rPr>
              <w:t xml:space="preserve"> Е.Г., преподаватель ЯПК.</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Октябрь 2012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Съемка Национальной вещательной компанией  «Саха», программа «Вести Якутия» Дня </w:t>
            </w:r>
            <w:proofErr w:type="spellStart"/>
            <w:r w:rsidRPr="00E01822">
              <w:rPr>
                <w:rFonts w:eastAsia="Times New Roman"/>
                <w:bCs/>
                <w:color w:val="000080"/>
              </w:rPr>
              <w:t>Олонхо</w:t>
            </w:r>
            <w:proofErr w:type="spellEnd"/>
            <w:r w:rsidRPr="00E01822">
              <w:rPr>
                <w:rFonts w:eastAsia="Times New Roman"/>
                <w:bCs/>
                <w:color w:val="000080"/>
              </w:rPr>
              <w:t xml:space="preserve"> в ДОУ.</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Ноябрь2012</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Семинар – практикум «Внедрение </w:t>
            </w:r>
            <w:proofErr w:type="gramStart"/>
            <w:r w:rsidRPr="00E01822">
              <w:rPr>
                <w:rFonts w:eastAsia="Times New Roman"/>
                <w:bCs/>
                <w:color w:val="000080"/>
              </w:rPr>
              <w:t>ДИП</w:t>
            </w:r>
            <w:proofErr w:type="gramEnd"/>
            <w:r w:rsidRPr="00E01822">
              <w:rPr>
                <w:rFonts w:eastAsia="Times New Roman"/>
                <w:bCs/>
                <w:color w:val="000080"/>
              </w:rPr>
              <w:t xml:space="preserve"> </w:t>
            </w:r>
            <w:proofErr w:type="spellStart"/>
            <w:r w:rsidRPr="00E01822">
              <w:rPr>
                <w:rFonts w:eastAsia="Times New Roman"/>
                <w:bCs/>
                <w:color w:val="000080"/>
              </w:rPr>
              <w:t>Сонор</w:t>
            </w:r>
            <w:proofErr w:type="spellEnd"/>
            <w:r w:rsidRPr="00E01822">
              <w:rPr>
                <w:rFonts w:eastAsia="Times New Roman"/>
                <w:bCs/>
                <w:color w:val="000080"/>
              </w:rPr>
              <w:t xml:space="preserve"> в ДОУ» совместно с МБДОУ Д/с №5 «</w:t>
            </w:r>
            <w:proofErr w:type="spellStart"/>
            <w:r w:rsidRPr="00E01822">
              <w:rPr>
                <w:rFonts w:eastAsia="Times New Roman"/>
                <w:bCs/>
                <w:color w:val="000080"/>
              </w:rPr>
              <w:t>Кэскил</w:t>
            </w:r>
            <w:proofErr w:type="spellEnd"/>
            <w:r w:rsidRPr="00E01822">
              <w:rPr>
                <w:rFonts w:eastAsia="Times New Roman"/>
                <w:bCs/>
                <w:color w:val="000080"/>
              </w:rPr>
              <w:t xml:space="preserve">» с. Намцы, </w:t>
            </w:r>
            <w:proofErr w:type="spellStart"/>
            <w:r w:rsidRPr="00E01822">
              <w:rPr>
                <w:rFonts w:eastAsia="Times New Roman"/>
                <w:bCs/>
                <w:color w:val="000080"/>
              </w:rPr>
              <w:t>Намского</w:t>
            </w:r>
            <w:proofErr w:type="spellEnd"/>
            <w:r w:rsidRPr="00E01822">
              <w:rPr>
                <w:rFonts w:eastAsia="Times New Roman"/>
                <w:bCs/>
                <w:color w:val="000080"/>
              </w:rPr>
              <w:t xml:space="preserve"> улуса.</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чемпионат по якутским настольным играм  среди детей ДОУ г. Якутска.</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Городской конкурс чтецов «С. </w:t>
            </w:r>
            <w:proofErr w:type="spellStart"/>
            <w:r w:rsidRPr="00E01822">
              <w:rPr>
                <w:rFonts w:eastAsia="Times New Roman"/>
                <w:bCs/>
                <w:color w:val="000080"/>
              </w:rPr>
              <w:t>Руфов</w:t>
            </w:r>
            <w:proofErr w:type="spellEnd"/>
            <w:r w:rsidRPr="00E01822">
              <w:rPr>
                <w:rFonts w:eastAsia="Times New Roman"/>
                <w:bCs/>
                <w:color w:val="000080"/>
              </w:rPr>
              <w:t xml:space="preserve"> – детям»  посвященный юбилею поэта С. </w:t>
            </w:r>
            <w:proofErr w:type="spellStart"/>
            <w:r w:rsidRPr="00E01822">
              <w:rPr>
                <w:rFonts w:eastAsia="Times New Roman"/>
                <w:bCs/>
                <w:color w:val="000080"/>
              </w:rPr>
              <w:t>Руфова</w:t>
            </w:r>
            <w:proofErr w:type="spellEnd"/>
            <w:r w:rsidRPr="00E01822">
              <w:rPr>
                <w:rFonts w:eastAsia="Times New Roman"/>
                <w:bCs/>
                <w:color w:val="000080"/>
              </w:rPr>
              <w:t>.</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Семинар – практикум для  слушателей республиканских курсов ИПКРО «Развитие детской одаренности в </w:t>
            </w:r>
            <w:proofErr w:type="spellStart"/>
            <w:r w:rsidRPr="00E01822">
              <w:rPr>
                <w:rFonts w:eastAsia="Times New Roman"/>
                <w:bCs/>
                <w:color w:val="000080"/>
              </w:rPr>
              <w:t>социокультурной</w:t>
            </w:r>
            <w:proofErr w:type="spellEnd"/>
            <w:r w:rsidRPr="00E01822">
              <w:rPr>
                <w:rFonts w:eastAsia="Times New Roman"/>
                <w:bCs/>
                <w:color w:val="000080"/>
              </w:rPr>
              <w:t xml:space="preserve">  среде» в рамках Декады ФИДЖИП и ЖИПТО. Куратор: </w:t>
            </w:r>
            <w:proofErr w:type="spellStart"/>
            <w:r w:rsidRPr="00E01822">
              <w:rPr>
                <w:rFonts w:eastAsia="Times New Roman"/>
                <w:bCs/>
                <w:color w:val="000080"/>
              </w:rPr>
              <w:t>Троева</w:t>
            </w:r>
            <w:proofErr w:type="spellEnd"/>
            <w:r w:rsidRPr="00E01822">
              <w:rPr>
                <w:rFonts w:eastAsia="Times New Roman"/>
                <w:bCs/>
                <w:color w:val="000080"/>
              </w:rPr>
              <w:t xml:space="preserve"> – </w:t>
            </w:r>
            <w:proofErr w:type="spellStart"/>
            <w:r w:rsidRPr="00E01822">
              <w:rPr>
                <w:rFonts w:eastAsia="Times New Roman"/>
                <w:bCs/>
                <w:color w:val="000080"/>
              </w:rPr>
              <w:t>Лугинова</w:t>
            </w:r>
            <w:proofErr w:type="spellEnd"/>
            <w:r w:rsidRPr="00E01822">
              <w:rPr>
                <w:rFonts w:eastAsia="Times New Roman"/>
                <w:bCs/>
                <w:color w:val="000080"/>
              </w:rPr>
              <w:t xml:space="preserve"> Л.Д., доцент кафедры  ДО ИРО и ПК.</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 2013</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Практикум для слушателей республиканских курсов ЯПК «Создание развивающей среды ДОУ в соответствии с ФГТ и региональными особенностями», куратор: Дьяконова Т.Н., зав. по учебной практике ЯПК.</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Встреча автора игр семейства ЖИПТО, профессора Г.В. Томского</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Методическое объединение инструкторов по физической культуре ДОУ г. Якутска.</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 этап республиканского конкурса  «Воспитатель года 2013 г.», куратор: Лебедева Н.Н.   доцент кафедры  ДО ИРО и ПК.</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2  Республиканский форум педагогов – мужчин работающих в  ДОУ «Роль педагога – мужчины в современной </w:t>
            </w:r>
            <w:proofErr w:type="spellStart"/>
            <w:r w:rsidRPr="00E01822">
              <w:rPr>
                <w:rFonts w:eastAsia="Times New Roman"/>
                <w:bCs/>
                <w:color w:val="000080"/>
              </w:rPr>
              <w:t>социокультурной</w:t>
            </w:r>
            <w:proofErr w:type="spellEnd"/>
            <w:r w:rsidRPr="00E01822">
              <w:rPr>
                <w:rFonts w:eastAsia="Times New Roman"/>
                <w:bCs/>
                <w:color w:val="000080"/>
              </w:rPr>
              <w:t xml:space="preserve"> среде», куратор: </w:t>
            </w:r>
            <w:proofErr w:type="spellStart"/>
            <w:r w:rsidRPr="00E01822">
              <w:rPr>
                <w:rFonts w:eastAsia="Times New Roman"/>
                <w:bCs/>
                <w:color w:val="000080"/>
              </w:rPr>
              <w:t>Троева</w:t>
            </w:r>
            <w:proofErr w:type="spellEnd"/>
            <w:r w:rsidRPr="00E01822">
              <w:rPr>
                <w:rFonts w:eastAsia="Times New Roman"/>
                <w:bCs/>
                <w:color w:val="000080"/>
              </w:rPr>
              <w:t xml:space="preserve"> – </w:t>
            </w:r>
            <w:proofErr w:type="spellStart"/>
            <w:r w:rsidRPr="00E01822">
              <w:rPr>
                <w:rFonts w:eastAsia="Times New Roman"/>
                <w:bCs/>
                <w:color w:val="000080"/>
              </w:rPr>
              <w:t>Лугинова</w:t>
            </w:r>
            <w:proofErr w:type="spellEnd"/>
            <w:r w:rsidRPr="00E01822">
              <w:rPr>
                <w:rFonts w:eastAsia="Times New Roman"/>
                <w:bCs/>
                <w:color w:val="000080"/>
              </w:rPr>
              <w:t xml:space="preserve"> Л.Д.</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12</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Интервью для радиовещания НВК «Саха» по итогам конкурса «Бабушка «</w:t>
            </w:r>
            <w:proofErr w:type="spellStart"/>
            <w:r w:rsidRPr="00E01822">
              <w:rPr>
                <w:rFonts w:eastAsia="Times New Roman"/>
                <w:bCs/>
                <w:color w:val="000080"/>
              </w:rPr>
              <w:t>Мичээр</w:t>
            </w:r>
            <w:proofErr w:type="spellEnd"/>
            <w:r w:rsidRPr="00E01822">
              <w:rPr>
                <w:rFonts w:eastAsia="Times New Roman"/>
                <w:bCs/>
                <w:color w:val="000080"/>
              </w:rPr>
              <w:t>»</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13</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Республиканский конкурс «Мисс и Мистер ЖИПТО» в рамках Фестиваля интеллектуальных игр «Интеллектуальное будущее Якутии», куратор: </w:t>
            </w:r>
            <w:proofErr w:type="spellStart"/>
            <w:r w:rsidRPr="00E01822">
              <w:rPr>
                <w:rFonts w:eastAsia="Times New Roman"/>
                <w:bCs/>
                <w:color w:val="000080"/>
              </w:rPr>
              <w:t>Троева</w:t>
            </w:r>
            <w:proofErr w:type="spellEnd"/>
            <w:r w:rsidRPr="00E01822">
              <w:rPr>
                <w:rFonts w:eastAsia="Times New Roman"/>
                <w:bCs/>
                <w:color w:val="000080"/>
              </w:rPr>
              <w:t xml:space="preserve"> – </w:t>
            </w:r>
            <w:proofErr w:type="spellStart"/>
            <w:r w:rsidRPr="00E01822">
              <w:rPr>
                <w:rFonts w:eastAsia="Times New Roman"/>
                <w:bCs/>
                <w:color w:val="000080"/>
              </w:rPr>
              <w:t>Лугинова</w:t>
            </w:r>
            <w:proofErr w:type="spellEnd"/>
            <w:r w:rsidRPr="00E01822">
              <w:rPr>
                <w:rFonts w:eastAsia="Times New Roman"/>
                <w:bCs/>
                <w:color w:val="000080"/>
              </w:rPr>
              <w:t xml:space="preserve"> Л.Д. доцент кафедры  ДО ИРО и ПК.</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14</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конкурс плакатов «ЭКО радуга» посвященный Дню земли</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 2013 г.</w:t>
            </w:r>
          </w:p>
        </w:tc>
      </w:tr>
      <w:tr w:rsidR="00E01822" w:rsidRPr="00E01822" w:rsidTr="00E01822">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15</w:t>
            </w:r>
          </w:p>
        </w:tc>
        <w:tc>
          <w:tcPr>
            <w:tcW w:w="59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Фестиваль творческих педагогических идей  «Этнокультурная социализация детей дошкольного возраста в поликультурной среде»</w:t>
            </w:r>
          </w:p>
        </w:tc>
        <w:tc>
          <w:tcPr>
            <w:tcW w:w="31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 2013 г.</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УЧАСТИЕ ПЕДАГОГОВ В МЕРОПРИЯТИЯХ  ГОРОДА, РЕСПУБЛИКИ, РОССИИ.</w:t>
      </w:r>
    </w:p>
    <w:tbl>
      <w:tblPr>
        <w:tblW w:w="93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00"/>
        <w:gridCol w:w="2832"/>
        <w:gridCol w:w="3054"/>
        <w:gridCol w:w="2174"/>
      </w:tblGrid>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Дата</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мероприятие</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тема</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участники</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декабрь 2012</w:t>
            </w:r>
            <w:r w:rsidRPr="00E01822">
              <w:rPr>
                <w:rFonts w:eastAsia="Times New Roman"/>
                <w:color w:val="000000"/>
              </w:rPr>
              <w:t> </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Республиканский круглый стол «Этнокультурные рукотворные игрушки по мотивам эпоса коренных народов РС (Я) в современных условиях» </w:t>
            </w:r>
            <w:proofErr w:type="gramStart"/>
            <w:r w:rsidRPr="00E01822">
              <w:rPr>
                <w:rFonts w:eastAsia="Times New Roman"/>
                <w:bCs/>
                <w:color w:val="000080"/>
              </w:rPr>
              <w:t>МО РС</w:t>
            </w:r>
            <w:proofErr w:type="gramEnd"/>
            <w:r w:rsidRPr="00E01822">
              <w:rPr>
                <w:rFonts w:eastAsia="Times New Roman"/>
                <w:bCs/>
                <w:color w:val="000080"/>
              </w:rPr>
              <w:t xml:space="preserve"> (Я), ФГБНУ «ИНШ РС (Я)»</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roofErr w:type="spellStart"/>
            <w:r w:rsidRPr="00E01822">
              <w:rPr>
                <w:rFonts w:eastAsia="Times New Roman"/>
                <w:bCs/>
                <w:color w:val="000080"/>
              </w:rPr>
              <w:t>Олонхо</w:t>
            </w:r>
            <w:proofErr w:type="spellEnd"/>
            <w:r w:rsidRPr="00E01822">
              <w:rPr>
                <w:rFonts w:eastAsia="Times New Roman"/>
                <w:bCs/>
                <w:color w:val="000080"/>
              </w:rPr>
              <w:t xml:space="preserve"> о5о </w:t>
            </w:r>
            <w:proofErr w:type="spellStart"/>
            <w:r w:rsidRPr="00E01822">
              <w:rPr>
                <w:rFonts w:eastAsia="Times New Roman"/>
                <w:bCs/>
                <w:color w:val="000080"/>
              </w:rPr>
              <w:t>оонньуур</w:t>
            </w:r>
            <w:proofErr w:type="spellEnd"/>
            <w:r w:rsidRPr="00E01822">
              <w:rPr>
                <w:rFonts w:eastAsia="Times New Roman"/>
                <w:bCs/>
                <w:color w:val="000080"/>
              </w:rPr>
              <w:t xml:space="preserve"> </w:t>
            </w:r>
            <w:proofErr w:type="spellStart"/>
            <w:r w:rsidRPr="00E01822">
              <w:rPr>
                <w:rFonts w:eastAsia="Times New Roman"/>
                <w:bCs/>
                <w:color w:val="000080"/>
              </w:rPr>
              <w:t>эйгэтигэр</w:t>
            </w:r>
            <w:proofErr w:type="spellEnd"/>
            <w:r w:rsidRPr="00E01822">
              <w:rPr>
                <w:rFonts w:eastAsia="Times New Roman"/>
                <w:bCs/>
                <w:color w:val="000080"/>
              </w:rPr>
              <w:t>»</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Скрябина М.Д,</w:t>
            </w:r>
            <w:r w:rsidRPr="00E01822">
              <w:rPr>
                <w:rFonts w:eastAsia="Times New Roman"/>
                <w:bCs/>
                <w:color w:val="000080"/>
              </w:rPr>
              <w:br/>
              <w:t xml:space="preserve">Чемезова С.А., </w:t>
            </w:r>
            <w:proofErr w:type="spellStart"/>
            <w:r w:rsidRPr="00E01822">
              <w:rPr>
                <w:rFonts w:eastAsia="Times New Roman"/>
                <w:bCs/>
                <w:color w:val="000080"/>
              </w:rPr>
              <w:t>Молонова</w:t>
            </w:r>
            <w:proofErr w:type="spellEnd"/>
            <w:r w:rsidRPr="00E01822">
              <w:rPr>
                <w:rFonts w:eastAsia="Times New Roman"/>
                <w:bCs/>
                <w:color w:val="000080"/>
              </w:rPr>
              <w:t xml:space="preserve"> А.Д., Никифорова О.С. – сертификат</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декабрь 2012</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Республиканский конкурс журнала «</w:t>
            </w:r>
            <w:proofErr w:type="spellStart"/>
            <w:r w:rsidRPr="00E01822">
              <w:rPr>
                <w:rFonts w:eastAsia="Times New Roman"/>
                <w:bCs/>
                <w:color w:val="000080"/>
              </w:rPr>
              <w:t>Чуораанчык</w:t>
            </w:r>
            <w:proofErr w:type="spellEnd"/>
            <w:r w:rsidRPr="00E01822">
              <w:rPr>
                <w:rFonts w:eastAsia="Times New Roman"/>
                <w:bCs/>
                <w:color w:val="000080"/>
              </w:rPr>
              <w:t>»</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Презентация уголка чтения для детей</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Молонова</w:t>
            </w:r>
            <w:proofErr w:type="spellEnd"/>
            <w:r w:rsidRPr="00E01822">
              <w:rPr>
                <w:rFonts w:eastAsia="Times New Roman"/>
                <w:bCs/>
                <w:color w:val="000080"/>
              </w:rPr>
              <w:t xml:space="preserve"> А.Д.Никифорова О.С.</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Атласова С.С.</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Декабрь 2012</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Городской профессиональный </w:t>
            </w:r>
            <w:r w:rsidRPr="00E01822">
              <w:rPr>
                <w:rFonts w:eastAsia="Times New Roman"/>
                <w:bCs/>
                <w:color w:val="000080"/>
              </w:rPr>
              <w:lastRenderedPageBreak/>
              <w:t>конкурс «Логопед года»</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1 ТУР Смотр кабинетов</w:t>
            </w:r>
            <w:proofErr w:type="gramStart"/>
            <w:r w:rsidRPr="00E01822">
              <w:rPr>
                <w:rFonts w:eastAsia="Times New Roman"/>
                <w:bCs/>
                <w:color w:val="000080"/>
              </w:rPr>
              <w:t>2</w:t>
            </w:r>
            <w:proofErr w:type="gramEnd"/>
            <w:r w:rsidRPr="00E01822">
              <w:rPr>
                <w:rFonts w:eastAsia="Times New Roman"/>
                <w:bCs/>
                <w:color w:val="000080"/>
              </w:rPr>
              <w:t xml:space="preserve"> ТУР Показ </w:t>
            </w:r>
            <w:proofErr w:type="spellStart"/>
            <w:r w:rsidRPr="00E01822">
              <w:rPr>
                <w:rFonts w:eastAsia="Times New Roman"/>
                <w:bCs/>
                <w:color w:val="000080"/>
              </w:rPr>
              <w:lastRenderedPageBreak/>
              <w:t>коррекционно</w:t>
            </w:r>
            <w:proofErr w:type="spellEnd"/>
            <w:r w:rsidRPr="00E01822">
              <w:rPr>
                <w:rFonts w:eastAsia="Times New Roman"/>
                <w:bCs/>
                <w:color w:val="000080"/>
              </w:rPr>
              <w:t xml:space="preserve"> – развивающего занятия</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3 ТУР  Финал: творческое участие</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 xml:space="preserve">Оконешникова Н.Г. учитель – </w:t>
            </w:r>
            <w:r w:rsidRPr="00E01822">
              <w:rPr>
                <w:rFonts w:eastAsia="Times New Roman"/>
                <w:bCs/>
                <w:color w:val="000080"/>
              </w:rPr>
              <w:lastRenderedPageBreak/>
              <w:t>логопед – Номинация «Надежда Логопедии», Благодарность УО ОА «город Якутск», Сертификат, Диплом.</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Декабрь 2012</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gramStart"/>
            <w:r w:rsidRPr="00E01822">
              <w:rPr>
                <w:rFonts w:eastAsia="Times New Roman"/>
                <w:bCs/>
                <w:color w:val="000080"/>
              </w:rPr>
              <w:t>Республиканская</w:t>
            </w:r>
            <w:proofErr w:type="gramEnd"/>
            <w:r w:rsidRPr="00E01822">
              <w:rPr>
                <w:rFonts w:eastAsia="Times New Roman"/>
                <w:bCs/>
                <w:color w:val="000080"/>
              </w:rPr>
              <w:t xml:space="preserve"> НПК «</w:t>
            </w:r>
            <w:proofErr w:type="spellStart"/>
            <w:r w:rsidRPr="00E01822">
              <w:rPr>
                <w:rFonts w:eastAsia="Times New Roman"/>
                <w:bCs/>
                <w:color w:val="000080"/>
              </w:rPr>
              <w:t>Психолого</w:t>
            </w:r>
            <w:proofErr w:type="spellEnd"/>
            <w:r w:rsidRPr="00E01822">
              <w:rPr>
                <w:rFonts w:eastAsia="Times New Roman"/>
                <w:bCs/>
                <w:color w:val="000080"/>
              </w:rPr>
              <w:t xml:space="preserve"> – педагогическое сопровождение детей с особыми образовательными потребностями в РС (Я)» СВФУ ПИ</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Доклад «Деятельность ПМПК в условиях </w:t>
            </w:r>
            <w:proofErr w:type="gramStart"/>
            <w:r w:rsidRPr="00E01822">
              <w:rPr>
                <w:rFonts w:eastAsia="Times New Roman"/>
                <w:bCs/>
                <w:color w:val="000080"/>
              </w:rPr>
              <w:t>малокомплектного</w:t>
            </w:r>
            <w:proofErr w:type="gramEnd"/>
            <w:r w:rsidRPr="00E01822">
              <w:rPr>
                <w:rFonts w:eastAsia="Times New Roman"/>
                <w:bCs/>
                <w:color w:val="000080"/>
              </w:rPr>
              <w:t xml:space="preserve"> ДОУ»</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Оконешникова Н.Г. – сертификат</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 2013 г.</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Республиканские курсы ИРО и ПК «Развитие детской одаренности в </w:t>
            </w:r>
            <w:proofErr w:type="spellStart"/>
            <w:r w:rsidRPr="00E01822">
              <w:rPr>
                <w:rFonts w:eastAsia="Times New Roman"/>
                <w:bCs/>
                <w:color w:val="000080"/>
              </w:rPr>
              <w:t>социокультурной</w:t>
            </w:r>
            <w:proofErr w:type="spellEnd"/>
            <w:r w:rsidRPr="00E01822">
              <w:rPr>
                <w:rFonts w:eastAsia="Times New Roman"/>
                <w:bCs/>
                <w:color w:val="000080"/>
              </w:rPr>
              <w:t xml:space="preserve">  среде» в рамках Декады ФИДЖИП и ЖИПТО. Куратор: </w:t>
            </w:r>
            <w:proofErr w:type="spellStart"/>
            <w:r w:rsidRPr="00E01822">
              <w:rPr>
                <w:rFonts w:eastAsia="Times New Roman"/>
                <w:bCs/>
                <w:color w:val="000080"/>
              </w:rPr>
              <w:t>Троева</w:t>
            </w:r>
            <w:proofErr w:type="spellEnd"/>
            <w:r w:rsidRPr="00E01822">
              <w:rPr>
                <w:rFonts w:eastAsia="Times New Roman"/>
                <w:bCs/>
                <w:color w:val="000080"/>
              </w:rPr>
              <w:t xml:space="preserve"> – </w:t>
            </w:r>
            <w:proofErr w:type="spellStart"/>
            <w:r w:rsidRPr="00E01822">
              <w:rPr>
                <w:rFonts w:eastAsia="Times New Roman"/>
                <w:bCs/>
                <w:color w:val="000080"/>
              </w:rPr>
              <w:t>Лугинова</w:t>
            </w:r>
            <w:proofErr w:type="spellEnd"/>
            <w:r w:rsidRPr="00E01822">
              <w:rPr>
                <w:rFonts w:eastAsia="Times New Roman"/>
                <w:bCs/>
                <w:color w:val="000080"/>
              </w:rPr>
              <w:t xml:space="preserve"> Л.Д., доцент кафедры  ДО ИРО и ПК.</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Мастер – классы по теме «Игры ЖИПТО для детей дошкольного возраста»</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Колмогорова Т.В.Скрябина М.Д.</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Никифорова О.С.</w:t>
            </w:r>
          </w:p>
          <w:p w:rsidR="00E01822" w:rsidRPr="00E01822" w:rsidRDefault="00E01822" w:rsidP="00E01822">
            <w:pPr>
              <w:spacing w:after="606"/>
              <w:ind w:left="202" w:right="202"/>
              <w:jc w:val="both"/>
              <w:rPr>
                <w:rFonts w:eastAsia="Times New Roman"/>
                <w:color w:val="000000"/>
              </w:rPr>
            </w:pPr>
            <w:proofErr w:type="spellStart"/>
            <w:r w:rsidRPr="00E01822">
              <w:rPr>
                <w:rFonts w:eastAsia="Times New Roman"/>
                <w:bCs/>
                <w:color w:val="000080"/>
              </w:rPr>
              <w:t>Молонова</w:t>
            </w:r>
            <w:proofErr w:type="spellEnd"/>
            <w:r w:rsidRPr="00E01822">
              <w:rPr>
                <w:rFonts w:eastAsia="Times New Roman"/>
                <w:bCs/>
                <w:color w:val="000080"/>
              </w:rPr>
              <w:t xml:space="preserve"> А.Д.,</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Захарова А.Е.</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Методическое объединение инструкторов по ФИЗО ДОУ г. Якутска</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НОД «</w:t>
            </w:r>
            <w:proofErr w:type="spellStart"/>
            <w:r w:rsidRPr="00E01822">
              <w:rPr>
                <w:rFonts w:eastAsia="Times New Roman"/>
                <w:bCs/>
                <w:color w:val="000080"/>
              </w:rPr>
              <w:t>Дьөһөгой</w:t>
            </w:r>
            <w:proofErr w:type="spellEnd"/>
            <w:r w:rsidRPr="00E01822">
              <w:rPr>
                <w:rFonts w:eastAsia="Times New Roman"/>
                <w:bCs/>
                <w:color w:val="000080"/>
              </w:rPr>
              <w:t xml:space="preserve"> о5олоро», обр. область «Физическая культура</w:t>
            </w:r>
            <w:proofErr w:type="gramStart"/>
            <w:r w:rsidRPr="00E01822">
              <w:rPr>
                <w:rFonts w:eastAsia="Times New Roman"/>
                <w:bCs/>
                <w:color w:val="000080"/>
              </w:rPr>
              <w:t>»В</w:t>
            </w:r>
            <w:proofErr w:type="gramEnd"/>
            <w:r w:rsidRPr="00E01822">
              <w:rPr>
                <w:rFonts w:eastAsia="Times New Roman"/>
                <w:bCs/>
                <w:color w:val="000080"/>
              </w:rPr>
              <w:t>ыступление «Оздоровительная работа в ДОУ»</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Скрябина М.Д,</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Колмогорова Т.В.</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52 муниципальные педагогические чтения  по проблеме: </w:t>
            </w:r>
            <w:r w:rsidRPr="00E01822">
              <w:rPr>
                <w:rFonts w:eastAsia="Times New Roman"/>
                <w:bCs/>
                <w:color w:val="000080"/>
              </w:rPr>
              <w:lastRenderedPageBreak/>
              <w:t>«Современные инновационные технологии как инструмент управления качеством образования»</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 xml:space="preserve">Доклад: «Педагогический проект «Моя родословная» как </w:t>
            </w:r>
            <w:r w:rsidRPr="00E01822">
              <w:rPr>
                <w:rFonts w:eastAsia="Times New Roman"/>
                <w:bCs/>
                <w:color w:val="000080"/>
              </w:rPr>
              <w:lastRenderedPageBreak/>
              <w:t>воспитание у детей 4-5 лет нравственно – патриотических чувств»</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Стендовая защита: «Физическое развитие детей посредством программы «</w:t>
            </w:r>
            <w:proofErr w:type="spellStart"/>
            <w:r w:rsidRPr="00E01822">
              <w:rPr>
                <w:rFonts w:eastAsia="Times New Roman"/>
                <w:bCs/>
                <w:color w:val="000080"/>
              </w:rPr>
              <w:t>Өбүгэ</w:t>
            </w:r>
            <w:proofErr w:type="spellEnd"/>
            <w:r w:rsidRPr="00E01822">
              <w:rPr>
                <w:rFonts w:eastAsia="Times New Roman"/>
                <w:bCs/>
                <w:color w:val="000080"/>
              </w:rPr>
              <w:t xml:space="preserve"> </w:t>
            </w:r>
            <w:proofErr w:type="spellStart"/>
            <w:r w:rsidRPr="00E01822">
              <w:rPr>
                <w:rFonts w:eastAsia="Times New Roman"/>
                <w:bCs/>
                <w:color w:val="000080"/>
              </w:rPr>
              <w:t>оонньуулара</w:t>
            </w:r>
            <w:proofErr w:type="spellEnd"/>
            <w:r w:rsidRPr="00E01822">
              <w:rPr>
                <w:rFonts w:eastAsia="Times New Roman"/>
                <w:bCs/>
                <w:color w:val="000080"/>
              </w:rPr>
              <w:t>»</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Никифорова О.С. – Диплом</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lastRenderedPageBreak/>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Скрябина М.Д, - сертификат</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Март 2013</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смотр творческих проектов  «Развивающая среда в ДОУ по ФГТ»</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Стендовая защита «Создание развивающей среды с этнокультурным компонентом</w:t>
            </w:r>
            <w:proofErr w:type="gramStart"/>
            <w:r w:rsidRPr="00E01822">
              <w:rPr>
                <w:rFonts w:eastAsia="Times New Roman"/>
                <w:bCs/>
                <w:color w:val="000080"/>
              </w:rPr>
              <w:t>»С</w:t>
            </w:r>
            <w:proofErr w:type="gramEnd"/>
            <w:r w:rsidRPr="00E01822">
              <w:rPr>
                <w:rFonts w:eastAsia="Times New Roman"/>
                <w:bCs/>
                <w:color w:val="000080"/>
              </w:rPr>
              <w:t>тендовая защита: «Развивающая среда как условие этнокультурного воспитания дошкольников»</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Молонова</w:t>
            </w:r>
            <w:proofErr w:type="spellEnd"/>
            <w:r w:rsidRPr="00E01822">
              <w:rPr>
                <w:rFonts w:eastAsia="Times New Roman"/>
                <w:bCs/>
                <w:color w:val="000080"/>
              </w:rPr>
              <w:t xml:space="preserve"> А.Д, - сертификат</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Соловьева Т.А. – сертификат</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 2013 г.</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Республиканские курсы ЯПК «Создание развивающей среды ДОУ в соответствии с ФГТ и региональными особенностями», куратор: Дьяконова Т.Н., зав. по учебной практике ЯПК.</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«Личностно – ориентированный подход при создании развивающей среды с этнокультурным компонентом»</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Молонова</w:t>
            </w:r>
            <w:proofErr w:type="spellEnd"/>
            <w:r w:rsidRPr="00E01822">
              <w:rPr>
                <w:rFonts w:eastAsia="Times New Roman"/>
                <w:bCs/>
                <w:color w:val="000080"/>
              </w:rPr>
              <w:t xml:space="preserve"> А.Д.</w:t>
            </w:r>
          </w:p>
        </w:tc>
      </w:tr>
      <w:tr w:rsidR="00E01822" w:rsidRPr="00E01822" w:rsidTr="00E0182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 2013</w:t>
            </w:r>
          </w:p>
        </w:tc>
        <w:tc>
          <w:tcPr>
            <w:tcW w:w="28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Всероссийская НПК «Формирование </w:t>
            </w:r>
            <w:proofErr w:type="spellStart"/>
            <w:r w:rsidRPr="00E01822">
              <w:rPr>
                <w:rFonts w:eastAsia="Times New Roman"/>
                <w:bCs/>
                <w:color w:val="000080"/>
              </w:rPr>
              <w:t>мэжетнической</w:t>
            </w:r>
            <w:proofErr w:type="spellEnd"/>
            <w:r w:rsidRPr="00E01822">
              <w:rPr>
                <w:rFonts w:eastAsia="Times New Roman"/>
                <w:bCs/>
                <w:color w:val="000080"/>
              </w:rPr>
              <w:t xml:space="preserve"> толерантности и патриотизма у детей дошкольного возраста: методология и практика»</w:t>
            </w:r>
          </w:p>
        </w:tc>
        <w:tc>
          <w:tcPr>
            <w:tcW w:w="30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Секция: «оформление образовательной среды как фактор формирования межкультурной компетентности, </w:t>
            </w:r>
            <w:proofErr w:type="spellStart"/>
            <w:r w:rsidRPr="00E01822">
              <w:rPr>
                <w:rFonts w:eastAsia="Times New Roman"/>
                <w:bCs/>
                <w:color w:val="000080"/>
              </w:rPr>
              <w:t>межэтничексой</w:t>
            </w:r>
            <w:proofErr w:type="spellEnd"/>
            <w:r w:rsidRPr="00E01822">
              <w:rPr>
                <w:rFonts w:eastAsia="Times New Roman"/>
                <w:bCs/>
                <w:color w:val="000080"/>
              </w:rPr>
              <w:t xml:space="preserve"> толерантности и патриотизма у детей дошкольного возраста»</w:t>
            </w:r>
          </w:p>
        </w:tc>
        <w:tc>
          <w:tcPr>
            <w:tcW w:w="21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Колмогорова </w:t>
            </w:r>
            <w:proofErr w:type="spellStart"/>
            <w:r w:rsidRPr="00E01822">
              <w:rPr>
                <w:rFonts w:eastAsia="Times New Roman"/>
                <w:bCs/>
                <w:color w:val="000080"/>
              </w:rPr>
              <w:t>Т.В.Молонова</w:t>
            </w:r>
            <w:proofErr w:type="spellEnd"/>
            <w:r w:rsidRPr="00E01822">
              <w:rPr>
                <w:rFonts w:eastAsia="Times New Roman"/>
                <w:bCs/>
                <w:color w:val="000080"/>
              </w:rPr>
              <w:t xml:space="preserve"> А.Д.</w:t>
            </w:r>
          </w:p>
        </w:tc>
      </w:tr>
      <w:tr w:rsidR="00E01822" w:rsidRPr="00E01822" w:rsidTr="00E01822">
        <w:trPr>
          <w:tblCellSpacing w:w="0" w:type="dxa"/>
        </w:trPr>
        <w:tc>
          <w:tcPr>
            <w:tcW w:w="9360" w:type="dxa"/>
            <w:gridSpan w:val="4"/>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ПУБЛИКАЦИИ  ИЗ ОПЫТА РАБОТЫ ПЕДАГОГОВ ДОУ</w:t>
      </w:r>
    </w:p>
    <w:tbl>
      <w:tblPr>
        <w:tblW w:w="95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5"/>
        <w:gridCol w:w="2775"/>
        <w:gridCol w:w="3960"/>
        <w:gridCol w:w="1980"/>
      </w:tblGrid>
      <w:tr w:rsidR="00E01822" w:rsidRPr="00E01822" w:rsidTr="00E01822">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27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Издание</w:t>
            </w:r>
          </w:p>
        </w:tc>
        <w:tc>
          <w:tcPr>
            <w:tcW w:w="39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Тема</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ФИО, должность</w:t>
            </w:r>
          </w:p>
        </w:tc>
      </w:tr>
      <w:tr w:rsidR="00E01822" w:rsidRPr="00E01822" w:rsidTr="00E01822">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27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Энциклопедия «Золотой фонд кадров Родины»</w:t>
            </w:r>
          </w:p>
        </w:tc>
        <w:tc>
          <w:tcPr>
            <w:tcW w:w="39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Информация о МБДОУ ЦРР – Д/с №82 «</w:t>
            </w:r>
            <w:proofErr w:type="spellStart"/>
            <w:r w:rsidRPr="00E01822">
              <w:rPr>
                <w:rFonts w:eastAsia="Times New Roman"/>
                <w:bCs/>
                <w:color w:val="000080"/>
              </w:rPr>
              <w:t>Мичээр</w:t>
            </w:r>
            <w:proofErr w:type="spellEnd"/>
            <w:r w:rsidRPr="00E01822">
              <w:rPr>
                <w:rFonts w:eastAsia="Times New Roman"/>
                <w:bCs/>
                <w:color w:val="000080"/>
              </w:rPr>
              <w:t>» в региональном выпуске энциклопедии</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Коллектив ДОУ</w:t>
            </w:r>
          </w:p>
        </w:tc>
      </w:tr>
      <w:tr w:rsidR="00E01822" w:rsidRPr="00E01822" w:rsidTr="00E01822">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27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Сборник материалов международной НПК «Педагогическое мастерство»</w:t>
            </w:r>
            <w:proofErr w:type="gramStart"/>
            <w:r w:rsidRPr="00E01822">
              <w:rPr>
                <w:rFonts w:eastAsia="Times New Roman"/>
                <w:bCs/>
                <w:color w:val="000080"/>
              </w:rPr>
              <w:t xml:space="preserve"> ,</w:t>
            </w:r>
            <w:proofErr w:type="gramEnd"/>
            <w:r w:rsidRPr="00E01822">
              <w:rPr>
                <w:rFonts w:eastAsia="Times New Roman"/>
                <w:bCs/>
                <w:color w:val="000080"/>
              </w:rPr>
              <w:t xml:space="preserve"> М. 2012 г., т. – 300 экз.</w:t>
            </w:r>
          </w:p>
        </w:tc>
        <w:tc>
          <w:tcPr>
            <w:tcW w:w="39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Статья «Формирование пространственной ориентировки детей дошкольного возраста в открытой среде посредством якутской сказки»</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Дьяконова П.В. – воспитатель</w:t>
            </w:r>
          </w:p>
        </w:tc>
      </w:tr>
      <w:tr w:rsidR="00E01822" w:rsidRPr="00E01822" w:rsidTr="00E01822">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27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Социальная сеть работников образования,</w:t>
            </w:r>
            <w:r w:rsidRPr="00E01822">
              <w:rPr>
                <w:rFonts w:eastAsia="Times New Roman"/>
                <w:color w:val="000000"/>
              </w:rPr>
              <w:t> </w:t>
            </w:r>
          </w:p>
        </w:tc>
        <w:tc>
          <w:tcPr>
            <w:tcW w:w="39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Статья «Личностно – ориентированный подход в организации развивающей среды в ДОУ: адрес статьи  http:// nsportal.ru/detskii-sad/raznoe/lichnostso-orientirovannyy-podchod-pri-organizacii-predmetno-razvivayshei-sredy.Статья статья «Чабыр5ах как средство развития родной речи детей дошкольного возраста»: адрес статьи: http:// </w:t>
            </w:r>
            <w:proofErr w:type="spellStart"/>
            <w:r w:rsidRPr="00E01822">
              <w:rPr>
                <w:rFonts w:eastAsia="Times New Roman"/>
                <w:bCs/>
                <w:color w:val="000080"/>
              </w:rPr>
              <w:t>nsportal.ru</w:t>
            </w:r>
            <w:proofErr w:type="spellEnd"/>
            <w:r w:rsidRPr="00E01822">
              <w:rPr>
                <w:rFonts w:eastAsia="Times New Roman"/>
                <w:bCs/>
                <w:color w:val="000080"/>
              </w:rPr>
              <w:t>/.</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Статья   «Физическое воспитание детей старшего дошкольного возраста с использованием традиции и культуры народа </w:t>
            </w:r>
            <w:proofErr w:type="spellStart"/>
            <w:r w:rsidRPr="00E01822">
              <w:rPr>
                <w:rFonts w:eastAsia="Times New Roman"/>
                <w:bCs/>
                <w:color w:val="000080"/>
              </w:rPr>
              <w:t>саха</w:t>
            </w:r>
            <w:proofErr w:type="spellEnd"/>
            <w:r w:rsidRPr="00E01822">
              <w:rPr>
                <w:rFonts w:eastAsia="Times New Roman"/>
                <w:bCs/>
                <w:color w:val="000080"/>
              </w:rPr>
              <w:t xml:space="preserve">» напечатана в Социальной сети работников образования, электронный адрес статьи:  </w:t>
            </w:r>
            <w:proofErr w:type="spellStart"/>
            <w:r w:rsidRPr="00E01822">
              <w:rPr>
                <w:rFonts w:eastAsia="Times New Roman"/>
                <w:bCs/>
                <w:color w:val="000080"/>
              </w:rPr>
              <w:t>htpp</w:t>
            </w:r>
            <w:proofErr w:type="spellEnd"/>
            <w:r w:rsidRPr="00E01822">
              <w:rPr>
                <w:rFonts w:eastAsia="Times New Roman"/>
                <w:bCs/>
                <w:color w:val="000080"/>
              </w:rPr>
              <w:t>;//</w:t>
            </w:r>
            <w:proofErr w:type="spellStart"/>
            <w:r w:rsidRPr="00E01822">
              <w:rPr>
                <w:rFonts w:eastAsia="Times New Roman"/>
                <w:bCs/>
                <w:color w:val="000080"/>
              </w:rPr>
              <w:t>nsportal.ru</w:t>
            </w:r>
            <w:proofErr w:type="spellEnd"/>
            <w:r w:rsidRPr="00E01822">
              <w:rPr>
                <w:rFonts w:eastAsia="Times New Roman"/>
                <w:bCs/>
                <w:color w:val="000080"/>
              </w:rPr>
              <w:t>/</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Кайгородова</w:t>
            </w:r>
            <w:proofErr w:type="spellEnd"/>
            <w:r w:rsidRPr="00E01822">
              <w:rPr>
                <w:rFonts w:eastAsia="Times New Roman"/>
                <w:bCs/>
                <w:color w:val="000080"/>
              </w:rPr>
              <w:t xml:space="preserve"> Е.В. – воспитатель</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Захарова А.Е. ПДО</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Скрябина М.Д, - инструктор ФИЗО</w:t>
            </w:r>
          </w:p>
        </w:tc>
      </w:tr>
      <w:tr w:rsidR="00E01822" w:rsidRPr="00E01822" w:rsidTr="00E01822">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27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Материалы Всероссийской НПК с международным участием «Воспитание поликультурной личности: проблемы, поиски, решения</w:t>
            </w:r>
            <w:proofErr w:type="gramStart"/>
            <w:r w:rsidRPr="00E01822">
              <w:rPr>
                <w:rFonts w:eastAsia="Times New Roman"/>
                <w:bCs/>
                <w:color w:val="000080"/>
              </w:rPr>
              <w:t>»Я</w:t>
            </w:r>
            <w:proofErr w:type="gramEnd"/>
            <w:r w:rsidRPr="00E01822">
              <w:rPr>
                <w:rFonts w:eastAsia="Times New Roman"/>
                <w:bCs/>
                <w:color w:val="000080"/>
              </w:rPr>
              <w:t>кутск, 2012, тираж 150 экз.</w:t>
            </w:r>
          </w:p>
        </w:tc>
        <w:tc>
          <w:tcPr>
            <w:tcW w:w="39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Статья: «Личностно – ориентированный подход в организации развивающей среды в ДОУ</w:t>
            </w:r>
            <w:proofErr w:type="gramStart"/>
            <w:r w:rsidRPr="00E01822">
              <w:rPr>
                <w:rFonts w:eastAsia="Times New Roman"/>
                <w:bCs/>
                <w:color w:val="000080"/>
              </w:rPr>
              <w:t>»С</w:t>
            </w:r>
            <w:proofErr w:type="gramEnd"/>
            <w:r w:rsidRPr="00E01822">
              <w:rPr>
                <w:rFonts w:eastAsia="Times New Roman"/>
                <w:bCs/>
                <w:color w:val="000080"/>
              </w:rPr>
              <w:t>татья: «Чабыр5ах как средство развития родной речи и социализации детей дошкольного возраста»</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Статья: «Конкурс «Бабушки «</w:t>
            </w:r>
            <w:proofErr w:type="spellStart"/>
            <w:r w:rsidRPr="00E01822">
              <w:rPr>
                <w:rFonts w:eastAsia="Times New Roman"/>
                <w:bCs/>
                <w:color w:val="000080"/>
              </w:rPr>
              <w:t>Мичээр</w:t>
            </w:r>
            <w:proofErr w:type="spellEnd"/>
            <w:r w:rsidRPr="00E01822">
              <w:rPr>
                <w:rFonts w:eastAsia="Times New Roman"/>
                <w:bCs/>
                <w:color w:val="000080"/>
              </w:rPr>
              <w:t>» как средство повышения роли старшего поколения в воспитании детей в поликультурной среде»</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Статья: «Этнокультурное воспитание на основе сказок»</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Статья «</w:t>
            </w:r>
            <w:proofErr w:type="spellStart"/>
            <w:r w:rsidRPr="00E01822">
              <w:rPr>
                <w:rFonts w:eastAsia="Times New Roman"/>
                <w:bCs/>
                <w:color w:val="000080"/>
              </w:rPr>
              <w:t>Этнопедагогические</w:t>
            </w:r>
            <w:proofErr w:type="spellEnd"/>
            <w:r w:rsidRPr="00E01822">
              <w:rPr>
                <w:rFonts w:eastAsia="Times New Roman"/>
                <w:bCs/>
                <w:color w:val="000080"/>
              </w:rPr>
              <w:t xml:space="preserve"> идеи в организации сотрудничества родителей и ДОУ»</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Статья: «Формирование этнокультурных представлений дошкольников посредством проектной деятельности»</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Кайгородова</w:t>
            </w:r>
            <w:proofErr w:type="spellEnd"/>
            <w:r w:rsidRPr="00E01822">
              <w:rPr>
                <w:rFonts w:eastAsia="Times New Roman"/>
                <w:bCs/>
                <w:color w:val="000080"/>
              </w:rPr>
              <w:t xml:space="preserve"> Е.В. – воспитатель</w:t>
            </w: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Захарова А.Е. – ПДО</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Колмогорова Т.В.- ст. </w:t>
            </w:r>
            <w:proofErr w:type="spellStart"/>
            <w:r w:rsidRPr="00E01822">
              <w:rPr>
                <w:rFonts w:eastAsia="Times New Roman"/>
                <w:bCs/>
                <w:color w:val="000080"/>
              </w:rPr>
              <w:t>восп-ль</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Дьяконова П.В. – воспитатель</w:t>
            </w:r>
          </w:p>
          <w:p w:rsidR="00E01822" w:rsidRPr="00E01822" w:rsidRDefault="00E01822" w:rsidP="00E01822">
            <w:pPr>
              <w:spacing w:after="606"/>
              <w:ind w:left="202" w:right="202"/>
              <w:jc w:val="both"/>
              <w:rPr>
                <w:rFonts w:eastAsia="Times New Roman"/>
                <w:color w:val="000000"/>
              </w:rPr>
            </w:pPr>
            <w:proofErr w:type="spellStart"/>
            <w:r w:rsidRPr="00E01822">
              <w:rPr>
                <w:rFonts w:eastAsia="Times New Roman"/>
                <w:bCs/>
                <w:color w:val="000080"/>
              </w:rPr>
              <w:t>Сысолятина</w:t>
            </w:r>
            <w:proofErr w:type="spellEnd"/>
            <w:r w:rsidRPr="00E01822">
              <w:rPr>
                <w:rFonts w:eastAsia="Times New Roman"/>
                <w:bCs/>
                <w:color w:val="000080"/>
              </w:rPr>
              <w:t xml:space="preserve"> В.И. – воспитатель</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Тимофеева В.Г., Чемезова С.А. – воспитатели</w:t>
            </w:r>
          </w:p>
        </w:tc>
      </w:tr>
      <w:tr w:rsidR="00E01822" w:rsidRPr="00E01822" w:rsidTr="00E01822">
        <w:trPr>
          <w:tblCellSpacing w:w="0" w:type="dxa"/>
        </w:trPr>
        <w:tc>
          <w:tcPr>
            <w:tcW w:w="8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277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Сборник материалов </w:t>
            </w:r>
            <w:proofErr w:type="gramStart"/>
            <w:r w:rsidRPr="00E01822">
              <w:rPr>
                <w:rFonts w:eastAsia="Times New Roman"/>
                <w:bCs/>
                <w:color w:val="000080"/>
              </w:rPr>
              <w:t>республиканской</w:t>
            </w:r>
            <w:proofErr w:type="gramEnd"/>
            <w:r w:rsidRPr="00E01822">
              <w:rPr>
                <w:rFonts w:eastAsia="Times New Roman"/>
                <w:bCs/>
                <w:color w:val="000080"/>
              </w:rPr>
              <w:t xml:space="preserve"> НПК «</w:t>
            </w:r>
            <w:proofErr w:type="spellStart"/>
            <w:r w:rsidRPr="00E01822">
              <w:rPr>
                <w:rFonts w:eastAsia="Times New Roman"/>
                <w:bCs/>
                <w:color w:val="000080"/>
              </w:rPr>
              <w:t>Психолого</w:t>
            </w:r>
            <w:proofErr w:type="spellEnd"/>
            <w:r w:rsidRPr="00E01822">
              <w:rPr>
                <w:rFonts w:eastAsia="Times New Roman"/>
                <w:bCs/>
                <w:color w:val="000080"/>
              </w:rPr>
              <w:t xml:space="preserve"> – педагогическое сопровождение детей с особыми образовательными потребностями в РС (Я)» СВФУ ПИ, Якутск, 2012, тираж 150 экз.</w:t>
            </w:r>
          </w:p>
        </w:tc>
        <w:tc>
          <w:tcPr>
            <w:tcW w:w="396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Статья «Деятельность ПМПК в условиях </w:t>
            </w:r>
            <w:proofErr w:type="gramStart"/>
            <w:r w:rsidRPr="00E01822">
              <w:rPr>
                <w:rFonts w:eastAsia="Times New Roman"/>
                <w:bCs/>
                <w:color w:val="000080"/>
              </w:rPr>
              <w:t>малокомплектного</w:t>
            </w:r>
            <w:proofErr w:type="gramEnd"/>
            <w:r w:rsidRPr="00E01822">
              <w:rPr>
                <w:rFonts w:eastAsia="Times New Roman"/>
                <w:bCs/>
                <w:color w:val="000080"/>
              </w:rPr>
              <w:t xml:space="preserve"> ДОУ»</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Оконешникова Н.Г.</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Показатели распространения опыта по годам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(зафиксированное количество участия)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70"/>
        <w:gridCol w:w="1695"/>
        <w:gridCol w:w="2231"/>
        <w:gridCol w:w="2025"/>
        <w:gridCol w:w="2178"/>
      </w:tblGrid>
      <w:tr w:rsidR="00E01822" w:rsidRPr="00E01822" w:rsidTr="00E01822">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годы</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Городской уровень</w:t>
            </w:r>
          </w:p>
        </w:tc>
        <w:tc>
          <w:tcPr>
            <w:tcW w:w="22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Республиканский уровень</w:t>
            </w:r>
          </w:p>
        </w:tc>
        <w:tc>
          <w:tcPr>
            <w:tcW w:w="20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Федеральный уровень</w:t>
            </w:r>
          </w:p>
        </w:tc>
        <w:tc>
          <w:tcPr>
            <w:tcW w:w="14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Международный уровень</w:t>
            </w:r>
          </w:p>
        </w:tc>
      </w:tr>
      <w:tr w:rsidR="00E01822" w:rsidRPr="00E01822" w:rsidTr="00E01822">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2008-2009</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22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20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14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2009-10</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22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20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14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2010-11</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22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20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14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2011 - 12</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14</w:t>
            </w:r>
          </w:p>
        </w:tc>
        <w:tc>
          <w:tcPr>
            <w:tcW w:w="22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20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14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rsidTr="00E01822">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2012 – 13</w:t>
            </w:r>
          </w:p>
        </w:tc>
        <w:tc>
          <w:tcPr>
            <w:tcW w:w="169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220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16</w:t>
            </w:r>
          </w:p>
        </w:tc>
        <w:tc>
          <w:tcPr>
            <w:tcW w:w="202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w:t>
            </w:r>
          </w:p>
        </w:tc>
        <w:tc>
          <w:tcPr>
            <w:tcW w:w="14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ПОВЫШЕНИЕ КВАЛИФИКАЦИИ ПЕДАГОГОВ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80"/>
        <w:gridCol w:w="1980"/>
        <w:gridCol w:w="2385"/>
        <w:gridCol w:w="2340"/>
      </w:tblGrid>
      <w:tr w:rsidR="00E01822" w:rsidRPr="00E01822" w:rsidTr="00E01822">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годы</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Проблемные</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фундаментальные</w:t>
            </w:r>
          </w:p>
        </w:tc>
        <w:tc>
          <w:tcPr>
            <w:tcW w:w="23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Нуждаются в курсах</w:t>
            </w:r>
          </w:p>
        </w:tc>
      </w:tr>
      <w:tr w:rsidR="00E01822" w:rsidRPr="00E01822" w:rsidTr="00E01822">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2007-2008</w:t>
            </w:r>
            <w:r w:rsidRPr="00E01822">
              <w:rPr>
                <w:rFonts w:eastAsia="Times New Roman"/>
                <w:color w:val="000000"/>
              </w:rPr>
              <w:t> </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r w:rsidRPr="00E01822">
              <w:rPr>
                <w:rFonts w:eastAsia="Times New Roman"/>
                <w:color w:val="000000"/>
              </w:rPr>
              <w:t> </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r w:rsidRPr="00E01822">
              <w:rPr>
                <w:rFonts w:eastAsia="Times New Roman"/>
                <w:color w:val="000000"/>
              </w:rPr>
              <w:t> </w:t>
            </w:r>
          </w:p>
        </w:tc>
        <w:tc>
          <w:tcPr>
            <w:tcW w:w="23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r w:rsidRPr="00E01822">
              <w:rPr>
                <w:rFonts w:eastAsia="Times New Roman"/>
                <w:color w:val="000000"/>
              </w:rPr>
              <w:t> </w:t>
            </w:r>
          </w:p>
        </w:tc>
      </w:tr>
      <w:tr w:rsidR="00E01822" w:rsidRPr="00E01822" w:rsidTr="00E01822">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2008-2009</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23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r>
      <w:tr w:rsidR="00E01822" w:rsidRPr="00E01822" w:rsidTr="00E01822">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2010-2011</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23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r>
      <w:tr w:rsidR="00E01822" w:rsidRPr="00E01822" w:rsidTr="00E01822">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2011-12</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23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w:t>
            </w:r>
          </w:p>
        </w:tc>
      </w:tr>
      <w:tr w:rsidR="00E01822" w:rsidRPr="00E01822" w:rsidTr="00E01822">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1012 – 13</w:t>
            </w:r>
          </w:p>
        </w:tc>
        <w:tc>
          <w:tcPr>
            <w:tcW w:w="198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2385"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w:t>
            </w:r>
          </w:p>
        </w:tc>
        <w:tc>
          <w:tcPr>
            <w:tcW w:w="23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АТТЕСТАЦИЯ ПЕДАГОГОВ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63"/>
        <w:gridCol w:w="3420"/>
        <w:gridCol w:w="2520"/>
        <w:gridCol w:w="2520"/>
      </w:tblGrid>
      <w:tr w:rsidR="00E01822" w:rsidRPr="00E01822" w:rsidT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ФИО</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Присвоенная категория УПД</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должность</w:t>
            </w:r>
          </w:p>
        </w:tc>
      </w:tr>
      <w:tr w:rsidR="00E01822" w:rsidRPr="00E01822" w:rsidT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Скрябина М.Д.</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Высшая</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Инструктор ФИЗО</w:t>
            </w:r>
          </w:p>
        </w:tc>
      </w:tr>
      <w:tr w:rsidR="00E01822" w:rsidRPr="00E01822" w:rsidT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r w:rsidRPr="00E01822">
              <w:rPr>
                <w:rFonts w:eastAsia="Times New Roman"/>
                <w:color w:val="000000"/>
              </w:rPr>
              <w:t> </w:t>
            </w:r>
          </w:p>
        </w:tc>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Колмогорова Т.В.</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Высшая</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Ст. воспитатель</w:t>
            </w:r>
          </w:p>
        </w:tc>
      </w:tr>
      <w:tr w:rsidR="00E01822" w:rsidRPr="00E01822" w:rsidT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r w:rsidRPr="00E01822">
              <w:rPr>
                <w:rFonts w:eastAsia="Times New Roman"/>
                <w:color w:val="000000"/>
              </w:rPr>
              <w:t> </w:t>
            </w:r>
          </w:p>
        </w:tc>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Дьяконова П.В.</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Высшая</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Воспитатель</w:t>
            </w:r>
          </w:p>
        </w:tc>
      </w:tr>
      <w:tr w:rsidR="00E01822" w:rsidRPr="00E01822" w:rsidT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Кайгородова</w:t>
            </w:r>
            <w:proofErr w:type="spellEnd"/>
            <w:r w:rsidRPr="00E01822">
              <w:rPr>
                <w:rFonts w:eastAsia="Times New Roman"/>
                <w:bCs/>
                <w:color w:val="000080"/>
              </w:rPr>
              <w:t xml:space="preserve"> Е.В.</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Высшая</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Воспитатель</w:t>
            </w:r>
          </w:p>
        </w:tc>
      </w:tr>
      <w:tr w:rsidR="00E01822" w:rsidRPr="00E01822" w:rsidT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Оконешникова Н.Г.</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СЗД</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Учитель логопед</w:t>
            </w:r>
          </w:p>
        </w:tc>
      </w:tr>
      <w:tr w:rsidR="00E01822" w:rsidRPr="00E01822" w:rsidT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Захарова А.Е.</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Высшая</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ПДО</w:t>
            </w:r>
          </w:p>
        </w:tc>
      </w:tr>
      <w:tr w:rsidR="00E01822" w:rsidRPr="00E01822" w:rsidT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w:t>
            </w:r>
          </w:p>
        </w:tc>
        <w:tc>
          <w:tcPr>
            <w:tcW w:w="34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Атласова С.С.</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СЗД</w:t>
            </w:r>
          </w:p>
        </w:tc>
        <w:tc>
          <w:tcPr>
            <w:tcW w:w="25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воспитатель</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Вывод: Повысилась творческая  инициатива и  участие педагогов  в мероприятиях различного уровня. В  различной  форме демонстрировали  свой опыт  коллегам  из улусов.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Анализируя  характеристику  педагогических кадров, можно  сделать вывод о том, что их  квалификация  и образовательный  ценз  позволяют обеспечить на достаточном  уровне  условия для качественной  реализации образовательной  программы ДОУ  и качественной  организации </w:t>
      </w:r>
      <w:proofErr w:type="spellStart"/>
      <w:r w:rsidRPr="00E01822">
        <w:rPr>
          <w:rFonts w:eastAsia="Times New Roman"/>
          <w:bCs/>
          <w:color w:val="000080"/>
        </w:rPr>
        <w:t>воспитательно</w:t>
      </w:r>
      <w:proofErr w:type="spellEnd"/>
      <w:r w:rsidRPr="00E01822">
        <w:rPr>
          <w:rFonts w:eastAsia="Times New Roman"/>
          <w:bCs/>
          <w:color w:val="000080"/>
        </w:rPr>
        <w:t xml:space="preserve"> - образовательного процесса.</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Основные задачи методической работы в 2012-203 учебном году  выполнены.</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Социальный  состав семей воспитанников</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Общее количество семей – 210</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Полные семьи-180</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Образовательный уровень родителей в том числе</w:t>
      </w:r>
      <w:proofErr w:type="gramStart"/>
      <w:r w:rsidRPr="00E01822">
        <w:rPr>
          <w:rFonts w:eastAsia="Times New Roman"/>
          <w:bCs/>
          <w:color w:val="000080"/>
        </w:rPr>
        <w:t xml:space="preserve"> :</w:t>
      </w:r>
      <w:proofErr w:type="gramEnd"/>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Оба родителя имеют высшее образование – 158</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Оба родителя имеют среднее </w:t>
      </w:r>
      <w:proofErr w:type="gramStart"/>
      <w:r w:rsidRPr="00E01822">
        <w:rPr>
          <w:rFonts w:eastAsia="Times New Roman"/>
          <w:bCs/>
          <w:color w:val="000080"/>
        </w:rPr>
        <w:t>спец</w:t>
      </w:r>
      <w:proofErr w:type="gramEnd"/>
      <w:r w:rsidRPr="00E01822">
        <w:rPr>
          <w:rFonts w:eastAsia="Times New Roman"/>
          <w:bCs/>
          <w:color w:val="000080"/>
        </w:rPr>
        <w:t xml:space="preserve"> образование – 27</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Оба родителя имеют среднее образование –  0</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Неполные семьи: 30</w:t>
      </w:r>
    </w:p>
    <w:p w:rsidR="00E01822" w:rsidRPr="00E01822" w:rsidRDefault="00E01822" w:rsidP="00E01822">
      <w:pPr>
        <w:spacing w:after="606" w:line="674" w:lineRule="atLeast"/>
        <w:jc w:val="both"/>
        <w:rPr>
          <w:rFonts w:eastAsia="Times New Roman"/>
          <w:color w:val="2B2B2B"/>
        </w:rPr>
      </w:pPr>
      <w:r w:rsidRPr="00E01822">
        <w:rPr>
          <w:rFonts w:eastAsia="Times New Roman"/>
          <w:bCs/>
          <w:i/>
          <w:iCs/>
          <w:color w:val="000080"/>
        </w:rPr>
        <w:t>Выводы:</w:t>
      </w:r>
      <w:r w:rsidRPr="00E01822">
        <w:rPr>
          <w:rFonts w:eastAsia="Times New Roman"/>
          <w:bCs/>
          <w:color w:val="000080"/>
        </w:rPr>
        <w:t> по социальному  составу семьи, преимущественно  полные,  благополучные, уровень  материального обеспечения в  целом  средний.</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Взаимодействие с семьей</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Основные задачи сотрудничества</w:t>
      </w:r>
    </w:p>
    <w:tbl>
      <w:tblPr>
        <w:tblW w:w="5000" w:type="pct"/>
        <w:tblCellSpacing w:w="0" w:type="dxa"/>
        <w:tblBorders>
          <w:top w:val="single" w:sz="12" w:space="0" w:color="auto"/>
          <w:left w:val="single" w:sz="12" w:space="0" w:color="auto"/>
          <w:bottom w:val="single" w:sz="2" w:space="0" w:color="auto"/>
          <w:right w:val="single" w:sz="2" w:space="0" w:color="auto"/>
        </w:tblBorders>
        <w:tblCellMar>
          <w:left w:w="0" w:type="dxa"/>
          <w:right w:w="0" w:type="dxa"/>
        </w:tblCellMar>
        <w:tblLook w:val="04A0"/>
      </w:tblPr>
      <w:tblGrid>
        <w:gridCol w:w="15009"/>
      </w:tblGrid>
      <w:tr w:rsidR="00E01822" w:rsidRPr="00E01822" w:rsidTr="00E01822">
        <w:trPr>
          <w:tblCellSpacing w:w="0" w:type="dxa"/>
        </w:trPr>
        <w:tc>
          <w:tcPr>
            <w:tcW w:w="0" w:type="auto"/>
            <w:tcBorders>
              <w:top w:val="single" w:sz="2" w:space="0" w:color="auto"/>
              <w:left w:val="single" w:sz="2" w:space="0" w:color="auto"/>
              <w:bottom w:val="single" w:sz="12" w:space="0" w:color="auto"/>
              <w:right w:val="single" w:sz="12" w:space="0" w:color="auto"/>
            </w:tcBorders>
            <w:tcMar>
              <w:top w:w="202" w:type="dxa"/>
              <w:left w:w="202" w:type="dxa"/>
              <w:bottom w:w="202" w:type="dxa"/>
              <w:right w:w="202" w:type="dxa"/>
            </w:tcMar>
            <w:vAlign w:val="bottom"/>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Основные </w:t>
            </w:r>
            <w:proofErr w:type="spellStart"/>
            <w:r w:rsidRPr="00E01822">
              <w:rPr>
                <w:rFonts w:eastAsia="Times New Roman"/>
                <w:bCs/>
                <w:color w:val="000080"/>
              </w:rPr>
              <w:t>задачисотрудничества</w:t>
            </w:r>
            <w:proofErr w:type="spellEnd"/>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5000" w:type="pct"/>
        <w:tblCellSpacing w:w="0" w:type="dxa"/>
        <w:tblBorders>
          <w:top w:val="single" w:sz="12" w:space="0" w:color="auto"/>
          <w:left w:val="single" w:sz="12" w:space="0" w:color="auto"/>
          <w:bottom w:val="single" w:sz="2" w:space="0" w:color="auto"/>
          <w:right w:val="single" w:sz="2" w:space="0" w:color="auto"/>
        </w:tblBorders>
        <w:tblCellMar>
          <w:left w:w="0" w:type="dxa"/>
          <w:right w:w="0" w:type="dxa"/>
        </w:tblCellMar>
        <w:tblLook w:val="04A0"/>
      </w:tblPr>
      <w:tblGrid>
        <w:gridCol w:w="15009"/>
      </w:tblGrid>
      <w:tr w:rsidR="00E01822" w:rsidRPr="00E01822" w:rsidTr="00E01822">
        <w:trPr>
          <w:tblCellSpacing w:w="0" w:type="dxa"/>
        </w:trPr>
        <w:tc>
          <w:tcPr>
            <w:tcW w:w="0" w:type="auto"/>
            <w:tcBorders>
              <w:top w:val="single" w:sz="2" w:space="0" w:color="auto"/>
              <w:left w:val="single" w:sz="2" w:space="0" w:color="auto"/>
              <w:bottom w:val="single" w:sz="12" w:space="0" w:color="auto"/>
              <w:right w:val="single" w:sz="12" w:space="0" w:color="auto"/>
            </w:tcBorders>
            <w:tcMar>
              <w:top w:w="202" w:type="dxa"/>
              <w:left w:w="202" w:type="dxa"/>
              <w:bottom w:w="202" w:type="dxa"/>
              <w:right w:w="202" w:type="dxa"/>
            </w:tcMar>
            <w:vAlign w:val="bottom"/>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Медико</w:t>
            </w:r>
            <w:proofErr w:type="spellEnd"/>
            <w:r w:rsidRPr="00E01822">
              <w:rPr>
                <w:rFonts w:eastAsia="Times New Roman"/>
                <w:bCs/>
                <w:color w:val="000080"/>
              </w:rPr>
              <w:t xml:space="preserve"> – психологическая помощь </w:t>
            </w:r>
            <w:proofErr w:type="spellStart"/>
            <w:r w:rsidRPr="00E01822">
              <w:rPr>
                <w:rFonts w:eastAsia="Times New Roman"/>
                <w:bCs/>
                <w:color w:val="000080"/>
              </w:rPr>
              <w:t>ипропаганда</w:t>
            </w:r>
            <w:proofErr w:type="spellEnd"/>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5000" w:type="pct"/>
        <w:tblCellSpacing w:w="0" w:type="dxa"/>
        <w:tblBorders>
          <w:top w:val="single" w:sz="12" w:space="0" w:color="auto"/>
          <w:left w:val="single" w:sz="12" w:space="0" w:color="auto"/>
          <w:bottom w:val="single" w:sz="2" w:space="0" w:color="auto"/>
          <w:right w:val="single" w:sz="2" w:space="0" w:color="auto"/>
        </w:tblBorders>
        <w:tblCellMar>
          <w:left w:w="0" w:type="dxa"/>
          <w:right w:w="0" w:type="dxa"/>
        </w:tblCellMar>
        <w:tblLook w:val="04A0"/>
      </w:tblPr>
      <w:tblGrid>
        <w:gridCol w:w="15009"/>
      </w:tblGrid>
      <w:tr w:rsidR="00E01822" w:rsidRPr="00E01822" w:rsidTr="00E01822">
        <w:trPr>
          <w:tblCellSpacing w:w="0" w:type="dxa"/>
        </w:trPr>
        <w:tc>
          <w:tcPr>
            <w:tcW w:w="0" w:type="auto"/>
            <w:tcBorders>
              <w:top w:val="single" w:sz="2" w:space="0" w:color="auto"/>
              <w:left w:val="single" w:sz="2" w:space="0" w:color="auto"/>
              <w:bottom w:val="single" w:sz="12" w:space="0" w:color="auto"/>
              <w:right w:val="single" w:sz="12" w:space="0" w:color="auto"/>
            </w:tcBorders>
            <w:tcMar>
              <w:top w:w="202" w:type="dxa"/>
              <w:left w:w="202" w:type="dxa"/>
              <w:bottom w:w="202" w:type="dxa"/>
              <w:right w:w="202" w:type="dxa"/>
            </w:tcMar>
            <w:vAlign w:val="bottom"/>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Удовлетворение </w:t>
            </w:r>
            <w:proofErr w:type="spellStart"/>
            <w:r w:rsidRPr="00E01822">
              <w:rPr>
                <w:rFonts w:eastAsia="Times New Roman"/>
                <w:bCs/>
                <w:color w:val="000080"/>
              </w:rPr>
              <w:t>воспитательнойи</w:t>
            </w:r>
            <w:proofErr w:type="spellEnd"/>
            <w:r w:rsidRPr="00E01822">
              <w:rPr>
                <w:rFonts w:eastAsia="Times New Roman"/>
                <w:bCs/>
                <w:color w:val="000080"/>
              </w:rPr>
              <w:t xml:space="preserve"> </w:t>
            </w:r>
            <w:proofErr w:type="spellStart"/>
            <w:r w:rsidRPr="00E01822">
              <w:rPr>
                <w:rFonts w:eastAsia="Times New Roman"/>
                <w:bCs/>
                <w:color w:val="000080"/>
              </w:rPr>
              <w:t>образователь</w:t>
            </w:r>
            <w:proofErr w:type="spellEnd"/>
            <w:r w:rsidRPr="00E01822">
              <w:rPr>
                <w:rFonts w:eastAsia="Times New Roman"/>
                <w:bCs/>
                <w:color w:val="000080"/>
              </w:rPr>
              <w:t>-</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ной потребности</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семьи</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5000" w:type="pct"/>
        <w:tblCellSpacing w:w="0" w:type="dxa"/>
        <w:tblBorders>
          <w:top w:val="single" w:sz="12" w:space="0" w:color="auto"/>
          <w:left w:val="single" w:sz="12" w:space="0" w:color="auto"/>
          <w:bottom w:val="single" w:sz="2" w:space="0" w:color="auto"/>
          <w:right w:val="single" w:sz="2" w:space="0" w:color="auto"/>
        </w:tblBorders>
        <w:tblCellMar>
          <w:left w:w="0" w:type="dxa"/>
          <w:right w:w="0" w:type="dxa"/>
        </w:tblCellMar>
        <w:tblLook w:val="04A0"/>
      </w:tblPr>
      <w:tblGrid>
        <w:gridCol w:w="15009"/>
      </w:tblGrid>
      <w:tr w:rsidR="00E01822" w:rsidRPr="00E01822" w:rsidTr="00E01822">
        <w:trPr>
          <w:tblCellSpacing w:w="0" w:type="dxa"/>
        </w:trPr>
        <w:tc>
          <w:tcPr>
            <w:tcW w:w="0" w:type="auto"/>
            <w:tcBorders>
              <w:top w:val="single" w:sz="2" w:space="0" w:color="auto"/>
              <w:left w:val="single" w:sz="2" w:space="0" w:color="auto"/>
              <w:bottom w:val="single" w:sz="12" w:space="0" w:color="auto"/>
              <w:right w:val="single" w:sz="12" w:space="0" w:color="auto"/>
            </w:tcBorders>
            <w:tcMar>
              <w:top w:w="202" w:type="dxa"/>
              <w:left w:w="202" w:type="dxa"/>
              <w:bottom w:w="202" w:type="dxa"/>
              <w:right w:w="202" w:type="dxa"/>
            </w:tcMar>
            <w:vAlign w:val="bottom"/>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Использованиеразнообразных</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форм работы,</w:t>
            </w:r>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 xml:space="preserve">создание </w:t>
            </w:r>
            <w:proofErr w:type="gramStart"/>
            <w:r w:rsidRPr="00E01822">
              <w:rPr>
                <w:rFonts w:eastAsia="Times New Roman"/>
                <w:bCs/>
                <w:color w:val="000080"/>
              </w:rPr>
              <w:t>творческой</w:t>
            </w:r>
            <w:proofErr w:type="gram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атмосферы</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5000" w:type="pct"/>
        <w:tblCellSpacing w:w="0" w:type="dxa"/>
        <w:tblBorders>
          <w:top w:val="single" w:sz="12" w:space="0" w:color="auto"/>
          <w:left w:val="single" w:sz="12" w:space="0" w:color="auto"/>
          <w:bottom w:val="single" w:sz="2" w:space="0" w:color="auto"/>
          <w:right w:val="single" w:sz="2" w:space="0" w:color="auto"/>
        </w:tblBorders>
        <w:tblCellMar>
          <w:left w:w="0" w:type="dxa"/>
          <w:right w:w="0" w:type="dxa"/>
        </w:tblCellMar>
        <w:tblLook w:val="04A0"/>
      </w:tblPr>
      <w:tblGrid>
        <w:gridCol w:w="15009"/>
      </w:tblGrid>
      <w:tr w:rsidR="00E01822" w:rsidRPr="00E01822" w:rsidTr="00E01822">
        <w:trPr>
          <w:tblCellSpacing w:w="0" w:type="dxa"/>
        </w:trPr>
        <w:tc>
          <w:tcPr>
            <w:tcW w:w="0" w:type="auto"/>
            <w:tcBorders>
              <w:top w:val="single" w:sz="2" w:space="0" w:color="auto"/>
              <w:left w:val="single" w:sz="2" w:space="0" w:color="auto"/>
              <w:bottom w:val="single" w:sz="12" w:space="0" w:color="auto"/>
              <w:right w:val="single" w:sz="12" w:space="0" w:color="auto"/>
            </w:tcBorders>
            <w:tcMar>
              <w:top w:w="202" w:type="dxa"/>
              <w:left w:w="202" w:type="dxa"/>
              <w:bottom w:w="202" w:type="dxa"/>
              <w:right w:w="202" w:type="dxa"/>
            </w:tcMar>
            <w:vAlign w:val="bottom"/>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Привлечение родителей к активному участию в организации  деятельности ДОУ</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lastRenderedPageBreak/>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br/>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Система работы ДОУ с семьей</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5000" w:type="pct"/>
        <w:tblCellSpacing w:w="0" w:type="dxa"/>
        <w:tblBorders>
          <w:top w:val="single" w:sz="12" w:space="0" w:color="auto"/>
          <w:left w:val="single" w:sz="12" w:space="0" w:color="auto"/>
          <w:bottom w:val="single" w:sz="2" w:space="0" w:color="auto"/>
          <w:right w:val="single" w:sz="2" w:space="0" w:color="auto"/>
        </w:tblBorders>
        <w:tblCellMar>
          <w:left w:w="0" w:type="dxa"/>
          <w:right w:w="0" w:type="dxa"/>
        </w:tblCellMar>
        <w:tblLook w:val="04A0"/>
      </w:tblPr>
      <w:tblGrid>
        <w:gridCol w:w="15009"/>
      </w:tblGrid>
      <w:tr w:rsidR="00E01822" w:rsidRPr="00E01822" w:rsidTr="00E01822">
        <w:trPr>
          <w:tblCellSpacing w:w="0" w:type="dxa"/>
        </w:trPr>
        <w:tc>
          <w:tcPr>
            <w:tcW w:w="0" w:type="auto"/>
            <w:tcBorders>
              <w:top w:val="single" w:sz="2" w:space="0" w:color="auto"/>
              <w:left w:val="single" w:sz="2" w:space="0" w:color="auto"/>
              <w:bottom w:val="single" w:sz="12" w:space="0" w:color="auto"/>
              <w:right w:val="single" w:sz="12" w:space="0" w:color="auto"/>
            </w:tcBorders>
            <w:tcMar>
              <w:top w:w="202" w:type="dxa"/>
              <w:left w:w="202" w:type="dxa"/>
              <w:bottom w:w="202" w:type="dxa"/>
              <w:right w:w="202" w:type="dxa"/>
            </w:tcMar>
            <w:vAlign w:val="bottom"/>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 xml:space="preserve">Включение родителей </w:t>
            </w:r>
            <w:proofErr w:type="spellStart"/>
            <w:r w:rsidRPr="00E01822">
              <w:rPr>
                <w:rFonts w:eastAsia="Times New Roman"/>
                <w:bCs/>
                <w:color w:val="000080"/>
              </w:rPr>
              <w:t>вдеятельность</w:t>
            </w:r>
            <w:proofErr w:type="spellEnd"/>
            <w:r w:rsidRPr="00E01822">
              <w:rPr>
                <w:rFonts w:eastAsia="Times New Roman"/>
                <w:bCs/>
                <w:color w:val="000080"/>
              </w:rPr>
              <w:t xml:space="preserve"> ДОУ</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5000" w:type="pct"/>
        <w:tblCellSpacing w:w="0" w:type="dxa"/>
        <w:tblBorders>
          <w:top w:val="single" w:sz="12" w:space="0" w:color="auto"/>
          <w:left w:val="single" w:sz="12" w:space="0" w:color="auto"/>
          <w:bottom w:val="single" w:sz="2" w:space="0" w:color="auto"/>
          <w:right w:val="single" w:sz="2" w:space="0" w:color="auto"/>
        </w:tblBorders>
        <w:tblCellMar>
          <w:left w:w="0" w:type="dxa"/>
          <w:right w:w="0" w:type="dxa"/>
        </w:tblCellMar>
        <w:tblLook w:val="04A0"/>
      </w:tblPr>
      <w:tblGrid>
        <w:gridCol w:w="15009"/>
      </w:tblGrid>
      <w:tr w:rsidR="00E01822" w:rsidRPr="00E01822" w:rsidTr="00E01822">
        <w:trPr>
          <w:tblCellSpacing w:w="0" w:type="dxa"/>
        </w:trPr>
        <w:tc>
          <w:tcPr>
            <w:tcW w:w="0" w:type="auto"/>
            <w:tcBorders>
              <w:top w:val="single" w:sz="2" w:space="0" w:color="auto"/>
              <w:left w:val="single" w:sz="2" w:space="0" w:color="auto"/>
              <w:bottom w:val="single" w:sz="12" w:space="0" w:color="auto"/>
              <w:right w:val="single" w:sz="12" w:space="0" w:color="auto"/>
            </w:tcBorders>
            <w:tcMar>
              <w:top w:w="202" w:type="dxa"/>
              <w:left w:w="202" w:type="dxa"/>
              <w:bottom w:w="202" w:type="dxa"/>
              <w:right w:w="202" w:type="dxa"/>
            </w:tcMar>
            <w:vAlign w:val="bottom"/>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Педагогическое </w:t>
            </w:r>
            <w:proofErr w:type="spellStart"/>
            <w:r w:rsidRPr="00E01822">
              <w:rPr>
                <w:rFonts w:eastAsia="Times New Roman"/>
                <w:bCs/>
                <w:color w:val="000080"/>
              </w:rPr>
              <w:t>просвещениеродителей</w:t>
            </w:r>
            <w:proofErr w:type="spellEnd"/>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5000" w:type="pct"/>
        <w:tblCellSpacing w:w="0" w:type="dxa"/>
        <w:tblBorders>
          <w:top w:val="single" w:sz="12" w:space="0" w:color="auto"/>
          <w:left w:val="single" w:sz="12" w:space="0" w:color="auto"/>
          <w:bottom w:val="single" w:sz="2" w:space="0" w:color="auto"/>
          <w:right w:val="single" w:sz="2" w:space="0" w:color="auto"/>
        </w:tblBorders>
        <w:tblCellMar>
          <w:left w:w="0" w:type="dxa"/>
          <w:right w:w="0" w:type="dxa"/>
        </w:tblCellMar>
        <w:tblLook w:val="04A0"/>
      </w:tblPr>
      <w:tblGrid>
        <w:gridCol w:w="15009"/>
      </w:tblGrid>
      <w:tr w:rsidR="00E01822" w:rsidRPr="00E01822" w:rsidTr="00E01822">
        <w:trPr>
          <w:tblCellSpacing w:w="0" w:type="dxa"/>
        </w:trPr>
        <w:tc>
          <w:tcPr>
            <w:tcW w:w="0" w:type="auto"/>
            <w:tcBorders>
              <w:top w:val="single" w:sz="2" w:space="0" w:color="auto"/>
              <w:left w:val="single" w:sz="2" w:space="0" w:color="auto"/>
              <w:bottom w:val="single" w:sz="12" w:space="0" w:color="auto"/>
              <w:right w:val="single" w:sz="12" w:space="0" w:color="auto"/>
            </w:tcBorders>
            <w:tcMar>
              <w:top w:w="202" w:type="dxa"/>
              <w:left w:w="202" w:type="dxa"/>
              <w:bottom w:w="202" w:type="dxa"/>
              <w:right w:w="202" w:type="dxa"/>
            </w:tcMar>
            <w:vAlign w:val="bottom"/>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Форма работы </w:t>
            </w:r>
            <w:proofErr w:type="spellStart"/>
            <w:r w:rsidRPr="00E01822">
              <w:rPr>
                <w:rFonts w:eastAsia="Times New Roman"/>
                <w:bCs/>
                <w:color w:val="000080"/>
              </w:rPr>
              <w:t>взаимодействияДОУ</w:t>
            </w:r>
            <w:proofErr w:type="spellEnd"/>
            <w:r w:rsidRPr="00E01822">
              <w:rPr>
                <w:rFonts w:eastAsia="Times New Roman"/>
                <w:bCs/>
                <w:color w:val="000080"/>
              </w:rPr>
              <w:t xml:space="preserve"> и семьи</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81"/>
      </w:tblGrid>
      <w:tr w:rsidR="00E01822" w:rsidRPr="00E01822" w:rsidTr="00E01822">
        <w:trPr>
          <w:tblCellSpacing w:w="0" w:type="dxa"/>
        </w:trPr>
        <w:tc>
          <w:tcPr>
            <w:tcW w:w="957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МЕРОПРИЯТИЯ, ПРОВЕДЕННЫЕ В ДОУ ПО ВЗАИМОДЕЙСТВИЮ С СЕМЬЕЙ</w:t>
            </w:r>
          </w:p>
          <w:tbl>
            <w:tblPr>
              <w:tblW w:w="9000" w:type="dxa"/>
              <w:tblCellSpacing w:w="0" w:type="dxa"/>
              <w:tblInd w:w="2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7"/>
              <w:gridCol w:w="431"/>
              <w:gridCol w:w="2191"/>
              <w:gridCol w:w="476"/>
              <w:gridCol w:w="1107"/>
              <w:gridCol w:w="593"/>
              <w:gridCol w:w="1037"/>
              <w:gridCol w:w="2725"/>
            </w:tblGrid>
            <w:tr w:rsidR="00E01822" w:rsidRP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414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Мероприятия</w:t>
                  </w:r>
                </w:p>
              </w:tc>
              <w:tc>
                <w:tcPr>
                  <w:tcW w:w="15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Форма проведения</w:t>
                  </w:r>
                </w:p>
              </w:tc>
              <w:tc>
                <w:tcPr>
                  <w:tcW w:w="118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Сроки</w:t>
                  </w:r>
                </w:p>
              </w:tc>
              <w:tc>
                <w:tcPr>
                  <w:tcW w:w="16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Ответственные</w:t>
                  </w:r>
                </w:p>
              </w:tc>
            </w:tr>
            <w:tr w:rsidR="00E01822" w:rsidRPr="00E01822">
              <w:trPr>
                <w:tblCellSpacing w:w="0" w:type="dxa"/>
              </w:trPr>
              <w:tc>
                <w:tcPr>
                  <w:tcW w:w="9000" w:type="dxa"/>
                  <w:gridSpan w:val="8"/>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numPr>
                      <w:ilvl w:val="0"/>
                      <w:numId w:val="34"/>
                    </w:numPr>
                    <w:spacing w:before="100" w:beforeAutospacing="1" w:after="100" w:afterAutospacing="1"/>
                    <w:ind w:left="707" w:right="202"/>
                    <w:jc w:val="both"/>
                    <w:rPr>
                      <w:rFonts w:eastAsia="Times New Roman"/>
                      <w:color w:val="000000"/>
                    </w:rPr>
                  </w:pPr>
                  <w:r w:rsidRPr="00E01822">
                    <w:rPr>
                      <w:rFonts w:eastAsia="Times New Roman"/>
                      <w:bCs/>
                      <w:i/>
                      <w:iCs/>
                      <w:color w:val="000080"/>
                    </w:rPr>
                    <w:t>1. </w:t>
                  </w:r>
                  <w:proofErr w:type="gramStart"/>
                  <w:r w:rsidRPr="00E01822">
                    <w:rPr>
                      <w:rFonts w:eastAsia="Times New Roman"/>
                      <w:bCs/>
                      <w:i/>
                      <w:iCs/>
                      <w:color w:val="000080"/>
                    </w:rPr>
                    <w:t>Общие</w:t>
                  </w:r>
                  <w:proofErr w:type="gramEnd"/>
                  <w:r w:rsidRPr="00E01822">
                    <w:rPr>
                      <w:rFonts w:eastAsia="Times New Roman"/>
                      <w:bCs/>
                      <w:i/>
                      <w:iCs/>
                      <w:color w:val="000080"/>
                    </w:rPr>
                    <w:t xml:space="preserve"> родительское собрание</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r w:rsidR="00E01822" w:rsidRP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414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 Общее собрание родительской общественности</w:t>
                  </w:r>
                  <w:proofErr w:type="gramStart"/>
                  <w:r w:rsidRPr="00E01822">
                    <w:rPr>
                      <w:rFonts w:eastAsia="Times New Roman"/>
                      <w:bCs/>
                      <w:color w:val="000080"/>
                    </w:rPr>
                    <w:t>«У</w:t>
                  </w:r>
                  <w:proofErr w:type="gramEnd"/>
                  <w:r w:rsidRPr="00E01822">
                    <w:rPr>
                      <w:rFonts w:eastAsia="Times New Roman"/>
                      <w:bCs/>
                      <w:color w:val="000080"/>
                    </w:rPr>
                    <w:t>чимся играя (Новые федеральные государственные требования к ДО)»</w:t>
                  </w:r>
                </w:p>
              </w:tc>
              <w:tc>
                <w:tcPr>
                  <w:tcW w:w="15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Круглый стол</w:t>
                  </w:r>
                </w:p>
              </w:tc>
              <w:tc>
                <w:tcPr>
                  <w:tcW w:w="118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Октябрь2012</w:t>
                  </w:r>
                </w:p>
              </w:tc>
              <w:tc>
                <w:tcPr>
                  <w:tcW w:w="16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ЗаведующийСт</w:t>
                  </w:r>
                  <w:proofErr w:type="spellEnd"/>
                  <w:r w:rsidRPr="00E01822">
                    <w:rPr>
                      <w:rFonts w:eastAsia="Times New Roman"/>
                      <w:bCs/>
                      <w:color w:val="000080"/>
                    </w:rPr>
                    <w:t xml:space="preserve">. </w:t>
                  </w:r>
                  <w:proofErr w:type="spellStart"/>
                  <w:r w:rsidRPr="00E01822">
                    <w:rPr>
                      <w:rFonts w:eastAsia="Times New Roman"/>
                      <w:bCs/>
                      <w:color w:val="000080"/>
                    </w:rPr>
                    <w:t>восп</w:t>
                  </w:r>
                  <w:proofErr w:type="spellEnd"/>
                  <w:r w:rsidRPr="00E01822">
                    <w:rPr>
                      <w:rFonts w:eastAsia="Times New Roman"/>
                      <w:bCs/>
                      <w:color w:val="000080"/>
                    </w:rPr>
                    <w:t>.</w:t>
                  </w:r>
                </w:p>
              </w:tc>
            </w:tr>
            <w:tr w:rsidR="00E01822" w:rsidRP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414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  Общее родительское собрание  «</w:t>
                  </w:r>
                  <w:proofErr w:type="gramStart"/>
                  <w:r w:rsidRPr="00E01822">
                    <w:rPr>
                      <w:rFonts w:eastAsia="Times New Roman"/>
                      <w:bCs/>
                      <w:color w:val="000080"/>
                    </w:rPr>
                    <w:t>ДИП</w:t>
                  </w:r>
                  <w:proofErr w:type="gramEnd"/>
                  <w:r w:rsidRPr="00E01822">
                    <w:rPr>
                      <w:rFonts w:eastAsia="Times New Roman"/>
                      <w:bCs/>
                      <w:color w:val="000080"/>
                    </w:rPr>
                    <w:t xml:space="preserve"> СОНОР – игра и </w:t>
                  </w:r>
                  <w:r w:rsidRPr="00E01822">
                    <w:rPr>
                      <w:rFonts w:eastAsia="Times New Roman"/>
                      <w:bCs/>
                      <w:color w:val="000080"/>
                    </w:rPr>
                    <w:lastRenderedPageBreak/>
                    <w:t>обучение»</w:t>
                  </w:r>
                </w:p>
              </w:tc>
              <w:tc>
                <w:tcPr>
                  <w:tcW w:w="15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Семинар – практикум</w:t>
                  </w:r>
                </w:p>
              </w:tc>
              <w:tc>
                <w:tcPr>
                  <w:tcW w:w="118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Январь2013</w:t>
                  </w:r>
                </w:p>
              </w:tc>
              <w:tc>
                <w:tcPr>
                  <w:tcW w:w="16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ЗаведующийСтарший</w:t>
                  </w:r>
                  <w:proofErr w:type="spellEnd"/>
                  <w:r w:rsidRPr="00E01822">
                    <w:rPr>
                      <w:rFonts w:eastAsia="Times New Roman"/>
                      <w:bCs/>
                      <w:color w:val="000080"/>
                    </w:rPr>
                    <w:t xml:space="preserve"> </w:t>
                  </w:r>
                  <w:proofErr w:type="spellStart"/>
                  <w:r w:rsidRPr="00E01822">
                    <w:rPr>
                      <w:rFonts w:eastAsia="Times New Roman"/>
                      <w:bCs/>
                      <w:color w:val="000080"/>
                    </w:rPr>
                    <w:t>восп-ль</w:t>
                  </w:r>
                  <w:proofErr w:type="spellEnd"/>
                </w:p>
              </w:tc>
            </w:tr>
            <w:tr w:rsidR="00E01822" w:rsidRPr="00E01822">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3</w:t>
                  </w:r>
                </w:p>
              </w:tc>
              <w:tc>
                <w:tcPr>
                  <w:tcW w:w="414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3. Анализ </w:t>
                  </w:r>
                  <w:proofErr w:type="spellStart"/>
                  <w:r w:rsidRPr="00E01822">
                    <w:rPr>
                      <w:rFonts w:eastAsia="Times New Roman"/>
                      <w:bCs/>
                      <w:color w:val="000080"/>
                    </w:rPr>
                    <w:t>воспитательно</w:t>
                  </w:r>
                  <w:proofErr w:type="spellEnd"/>
                  <w:r w:rsidRPr="00E01822">
                    <w:rPr>
                      <w:rFonts w:eastAsia="Times New Roman"/>
                      <w:bCs/>
                      <w:color w:val="000080"/>
                    </w:rPr>
                    <w:t xml:space="preserve"> – образовательной деятельности ДОУ за 2012 – 13 </w:t>
                  </w:r>
                  <w:proofErr w:type="spellStart"/>
                  <w:r w:rsidRPr="00E01822">
                    <w:rPr>
                      <w:rFonts w:eastAsia="Times New Roman"/>
                      <w:bCs/>
                      <w:color w:val="000080"/>
                    </w:rPr>
                    <w:t>у.</w:t>
                  </w:r>
                  <w:proofErr w:type="gramStart"/>
                  <w:r w:rsidRPr="00E01822">
                    <w:rPr>
                      <w:rFonts w:eastAsia="Times New Roman"/>
                      <w:bCs/>
                      <w:color w:val="000080"/>
                    </w:rPr>
                    <w:t>г</w:t>
                  </w:r>
                  <w:proofErr w:type="spellEnd"/>
                  <w:proofErr w:type="gramEnd"/>
                  <w:r w:rsidRPr="00E01822">
                    <w:rPr>
                      <w:rFonts w:eastAsia="Times New Roman"/>
                      <w:bCs/>
                      <w:color w:val="000080"/>
                    </w:rPr>
                    <w:t>.</w:t>
                  </w:r>
                </w:p>
              </w:tc>
              <w:tc>
                <w:tcPr>
                  <w:tcW w:w="15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Отчетный доклад с презентацией</w:t>
                  </w:r>
                </w:p>
              </w:tc>
              <w:tc>
                <w:tcPr>
                  <w:tcW w:w="118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Май2013</w:t>
                  </w:r>
                </w:p>
              </w:tc>
              <w:tc>
                <w:tcPr>
                  <w:tcW w:w="16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ЗаведующийПредседатель</w:t>
                  </w:r>
                  <w:proofErr w:type="spellEnd"/>
                  <w:r w:rsidRPr="00E01822">
                    <w:rPr>
                      <w:rFonts w:eastAsia="Times New Roman"/>
                      <w:bCs/>
                      <w:color w:val="000080"/>
                    </w:rPr>
                    <w:t xml:space="preserve"> УС</w:t>
                  </w:r>
                </w:p>
              </w:tc>
            </w:tr>
            <w:tr w:rsidR="00E01822" w:rsidRPr="00E01822">
              <w:trPr>
                <w:tblCellSpacing w:w="0" w:type="dxa"/>
              </w:trPr>
              <w:tc>
                <w:tcPr>
                  <w:tcW w:w="9000" w:type="dxa"/>
                  <w:gridSpan w:val="8"/>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numPr>
                      <w:ilvl w:val="0"/>
                      <w:numId w:val="35"/>
                    </w:numPr>
                    <w:spacing w:before="100" w:beforeAutospacing="1" w:after="100" w:afterAutospacing="1"/>
                    <w:ind w:left="707" w:right="202"/>
                    <w:jc w:val="both"/>
                    <w:rPr>
                      <w:rFonts w:eastAsia="Times New Roman"/>
                      <w:color w:val="000000"/>
                    </w:rPr>
                  </w:pPr>
                  <w:r w:rsidRPr="00E01822">
                    <w:rPr>
                      <w:rFonts w:eastAsia="Times New Roman"/>
                      <w:bCs/>
                      <w:i/>
                      <w:iCs/>
                      <w:color w:val="000080"/>
                    </w:rPr>
                    <w:t>2. Групповые родительские собрания</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53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Ознакомление с возрастными особенностями детей</w:t>
                  </w:r>
                </w:p>
              </w:tc>
              <w:tc>
                <w:tcPr>
                  <w:tcW w:w="118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Сентябрь2012</w:t>
                  </w:r>
                </w:p>
              </w:tc>
              <w:tc>
                <w:tcPr>
                  <w:tcW w:w="16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ЗаведующийВоспитатели</w:t>
                  </w:r>
                  <w:proofErr w:type="spellEnd"/>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53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Тематические родительские собрания</w:t>
                  </w:r>
                </w:p>
              </w:tc>
              <w:tc>
                <w:tcPr>
                  <w:tcW w:w="118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Декабрь2013</w:t>
                  </w:r>
                </w:p>
              </w:tc>
              <w:tc>
                <w:tcPr>
                  <w:tcW w:w="16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ЗаведующийСт</w:t>
                  </w:r>
                  <w:proofErr w:type="spellEnd"/>
                  <w:r w:rsidRPr="00E01822">
                    <w:rPr>
                      <w:rFonts w:eastAsia="Times New Roman"/>
                      <w:bCs/>
                      <w:color w:val="000080"/>
                    </w:rPr>
                    <w:t xml:space="preserve">. </w:t>
                  </w:r>
                  <w:proofErr w:type="spellStart"/>
                  <w:r w:rsidRPr="00E01822">
                    <w:rPr>
                      <w:rFonts w:eastAsia="Times New Roman"/>
                      <w:bCs/>
                      <w:color w:val="000080"/>
                    </w:rPr>
                    <w:t>восп-ль</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53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Итоги учебного года, анализ работы, перспективы</w:t>
                  </w:r>
                </w:p>
              </w:tc>
              <w:tc>
                <w:tcPr>
                  <w:tcW w:w="118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Май2013</w:t>
                  </w:r>
                </w:p>
              </w:tc>
              <w:tc>
                <w:tcPr>
                  <w:tcW w:w="1620" w:type="dxa"/>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ЗаведующийСт</w:t>
                  </w:r>
                  <w:proofErr w:type="spellEnd"/>
                  <w:r w:rsidRPr="00E01822">
                    <w:rPr>
                      <w:rFonts w:eastAsia="Times New Roman"/>
                      <w:bCs/>
                      <w:color w:val="000080"/>
                    </w:rPr>
                    <w:t xml:space="preserve">. </w:t>
                  </w:r>
                  <w:proofErr w:type="spellStart"/>
                  <w:r w:rsidRPr="00E01822">
                    <w:rPr>
                      <w:rFonts w:eastAsia="Times New Roman"/>
                      <w:bCs/>
                      <w:color w:val="000080"/>
                    </w:rPr>
                    <w:t>восп-ль</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8145" w:type="dxa"/>
                  <w:gridSpan w:val="6"/>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i/>
                      <w:iCs/>
                      <w:color w:val="000080"/>
                    </w:rPr>
                    <w:t>3. Работа творческой группы «Тепло домашнего очага</w:t>
                  </w:r>
                  <w:r w:rsidRPr="00E01822">
                    <w:rPr>
                      <w:rFonts w:eastAsia="Times New Roman"/>
                      <w:bCs/>
                      <w:color w:val="000080"/>
                    </w:rPr>
                    <w:t>» </w:t>
                  </w:r>
                  <w:r w:rsidRPr="00E01822">
                    <w:rPr>
                      <w:rFonts w:eastAsia="Times New Roman"/>
                      <w:color w:val="000000"/>
                    </w:rPr>
                    <w:t> </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53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День встречи «</w:t>
                  </w:r>
                  <w:proofErr w:type="spellStart"/>
                  <w:r w:rsidRPr="00E01822">
                    <w:rPr>
                      <w:rFonts w:eastAsia="Times New Roman"/>
                      <w:bCs/>
                      <w:color w:val="000080"/>
                    </w:rPr>
                    <w:t>Мичээр</w:t>
                  </w:r>
                  <w:proofErr w:type="spellEnd"/>
                  <w:r w:rsidRPr="00E01822">
                    <w:rPr>
                      <w:rFonts w:eastAsia="Times New Roman"/>
                      <w:bCs/>
                      <w:color w:val="000080"/>
                    </w:rPr>
                    <w:t xml:space="preserve"> </w:t>
                  </w:r>
                  <w:proofErr w:type="spellStart"/>
                  <w:r w:rsidRPr="00E01822">
                    <w:rPr>
                      <w:rFonts w:eastAsia="Times New Roman"/>
                      <w:bCs/>
                      <w:color w:val="000080"/>
                    </w:rPr>
                    <w:t>уорэ</w:t>
                  </w:r>
                  <w:proofErr w:type="spellEnd"/>
                  <w:r w:rsidRPr="00E01822">
                    <w:rPr>
                      <w:rFonts w:eastAsia="Times New Roman"/>
                      <w:bCs/>
                      <w:color w:val="000080"/>
                    </w:rPr>
                    <w:t xml:space="preserve"> </w:t>
                  </w:r>
                  <w:proofErr w:type="spellStart"/>
                  <w:r w:rsidRPr="00E01822">
                    <w:rPr>
                      <w:rFonts w:eastAsia="Times New Roman"/>
                      <w:bCs/>
                      <w:color w:val="000080"/>
                    </w:rPr>
                    <w:t>корсор</w:t>
                  </w:r>
                  <w:proofErr w:type="spellEnd"/>
                  <w:r w:rsidRPr="00E01822">
                    <w:rPr>
                      <w:rFonts w:eastAsia="Times New Roman"/>
                      <w:bCs/>
                      <w:color w:val="000080"/>
                    </w:rPr>
                    <w:t>»</w:t>
                  </w:r>
                </w:p>
              </w:tc>
              <w:tc>
                <w:tcPr>
                  <w:tcW w:w="2805"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Октябрь</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53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Совместная выставка: «Необычный СОНОР»</w:t>
                  </w:r>
                </w:p>
              </w:tc>
              <w:tc>
                <w:tcPr>
                  <w:tcW w:w="2805"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Январь</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5340"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Конкурс «Бабушка «</w:t>
                  </w:r>
                  <w:proofErr w:type="spellStart"/>
                  <w:r w:rsidRPr="00E01822">
                    <w:rPr>
                      <w:rFonts w:eastAsia="Times New Roman"/>
                      <w:bCs/>
                      <w:color w:val="000080"/>
                    </w:rPr>
                    <w:t>Мичээр</w:t>
                  </w:r>
                  <w:proofErr w:type="spellEnd"/>
                  <w:r w:rsidRPr="00E01822">
                    <w:rPr>
                      <w:rFonts w:eastAsia="Times New Roman"/>
                      <w:bCs/>
                      <w:color w:val="000080"/>
                    </w:rPr>
                    <w:t>»</w:t>
                  </w:r>
                </w:p>
              </w:tc>
              <w:tc>
                <w:tcPr>
                  <w:tcW w:w="2805" w:type="dxa"/>
                  <w:gridSpan w:val="3"/>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r>
            <w:tr w:rsidR="00E01822" w:rsidRPr="00E01822">
              <w:trPr>
                <w:tblCellSpacing w:w="0" w:type="dxa"/>
              </w:trPr>
              <w:tc>
                <w:tcPr>
                  <w:tcW w:w="9000" w:type="dxa"/>
                  <w:gridSpan w:val="8"/>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i/>
                      <w:iCs/>
                      <w:color w:val="000080"/>
                    </w:rPr>
                    <w:t>4. Совместные праздники, выставки, конкурсы</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1</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Осеннее развлечение «</w:t>
                  </w:r>
                  <w:proofErr w:type="spellStart"/>
                  <w:r w:rsidRPr="00E01822">
                    <w:rPr>
                      <w:rFonts w:eastAsia="Times New Roman"/>
                      <w:bCs/>
                      <w:color w:val="000080"/>
                    </w:rPr>
                    <w:t>Көмус</w:t>
                  </w:r>
                  <w:proofErr w:type="spellEnd"/>
                  <w:r w:rsidRPr="00E01822">
                    <w:rPr>
                      <w:rFonts w:eastAsia="Times New Roman"/>
                      <w:bCs/>
                      <w:color w:val="000080"/>
                    </w:rPr>
                    <w:t xml:space="preserve"> </w:t>
                  </w:r>
                  <w:proofErr w:type="spellStart"/>
                  <w:r w:rsidRPr="00E01822">
                    <w:rPr>
                      <w:rFonts w:eastAsia="Times New Roman"/>
                      <w:bCs/>
                      <w:color w:val="000080"/>
                    </w:rPr>
                    <w:t>күһү</w:t>
                  </w:r>
                  <w:proofErr w:type="gramStart"/>
                  <w:r w:rsidRPr="00E01822">
                    <w:rPr>
                      <w:rFonts w:eastAsia="Times New Roman"/>
                      <w:bCs/>
                      <w:color w:val="000080"/>
                    </w:rPr>
                    <w:t>н</w:t>
                  </w:r>
                  <w:proofErr w:type="spellEnd"/>
                  <w:proofErr w:type="gramEnd"/>
                  <w:r w:rsidRPr="00E01822">
                    <w:rPr>
                      <w:rFonts w:eastAsia="Times New Roman"/>
                      <w:bCs/>
                      <w:color w:val="000080"/>
                    </w:rPr>
                    <w:t>»</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Октябрь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Муз. рук</w:t>
                  </w:r>
                  <w:proofErr w:type="gramStart"/>
                  <w:r w:rsidRPr="00E01822">
                    <w:rPr>
                      <w:rFonts w:eastAsia="Times New Roman"/>
                      <w:bCs/>
                      <w:color w:val="000080"/>
                    </w:rPr>
                    <w:t xml:space="preserve">., </w:t>
                  </w:r>
                  <w:proofErr w:type="gramEnd"/>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День встречи «</w:t>
                  </w:r>
                  <w:proofErr w:type="spellStart"/>
                  <w:r w:rsidRPr="00E01822">
                    <w:rPr>
                      <w:rFonts w:eastAsia="Times New Roman"/>
                      <w:bCs/>
                      <w:color w:val="000080"/>
                    </w:rPr>
                    <w:t>Мичээр</w:t>
                  </w:r>
                  <w:proofErr w:type="spellEnd"/>
                  <w:r w:rsidRPr="00E01822">
                    <w:rPr>
                      <w:rFonts w:eastAsia="Times New Roman"/>
                      <w:bCs/>
                      <w:color w:val="000080"/>
                    </w:rPr>
                    <w:t xml:space="preserve"> </w:t>
                  </w:r>
                  <w:proofErr w:type="spellStart"/>
                  <w:r w:rsidRPr="00E01822">
                    <w:rPr>
                      <w:rFonts w:eastAsia="Times New Roman"/>
                      <w:bCs/>
                      <w:color w:val="000080"/>
                    </w:rPr>
                    <w:t>уорэ</w:t>
                  </w:r>
                  <w:proofErr w:type="spellEnd"/>
                  <w:r w:rsidRPr="00E01822">
                    <w:rPr>
                      <w:rFonts w:eastAsia="Times New Roman"/>
                      <w:bCs/>
                      <w:color w:val="000080"/>
                    </w:rPr>
                    <w:t xml:space="preserve"> </w:t>
                  </w:r>
                  <w:proofErr w:type="spellStart"/>
                  <w:r w:rsidRPr="00E01822">
                    <w:rPr>
                      <w:rFonts w:eastAsia="Times New Roman"/>
                      <w:bCs/>
                      <w:color w:val="000080"/>
                    </w:rPr>
                    <w:t>корсор</w:t>
                  </w:r>
                  <w:proofErr w:type="spellEnd"/>
                  <w:r w:rsidRPr="00E01822">
                    <w:rPr>
                      <w:rFonts w:eastAsia="Times New Roman"/>
                      <w:bCs/>
                      <w:color w:val="000080"/>
                    </w:rPr>
                    <w:t>»</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Ноябрь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Муз. рук</w:t>
                  </w:r>
                  <w:proofErr w:type="gramStart"/>
                  <w:r w:rsidRPr="00E01822">
                    <w:rPr>
                      <w:rFonts w:eastAsia="Times New Roman"/>
                      <w:bCs/>
                      <w:color w:val="000080"/>
                    </w:rPr>
                    <w:t xml:space="preserve">., </w:t>
                  </w:r>
                  <w:proofErr w:type="gramEnd"/>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Конкурс «</w:t>
                  </w:r>
                  <w:proofErr w:type="spellStart"/>
                  <w:r w:rsidRPr="00E01822">
                    <w:rPr>
                      <w:rFonts w:eastAsia="Times New Roman"/>
                      <w:bCs/>
                      <w:color w:val="000080"/>
                    </w:rPr>
                    <w:t>Кэрэчээн</w:t>
                  </w:r>
                  <w:proofErr w:type="spellEnd"/>
                  <w:r w:rsidRPr="00E01822">
                    <w:rPr>
                      <w:rFonts w:eastAsia="Times New Roman"/>
                      <w:bCs/>
                      <w:color w:val="000080"/>
                    </w:rPr>
                    <w:t xml:space="preserve"> </w:t>
                  </w:r>
                  <w:proofErr w:type="spellStart"/>
                  <w:r w:rsidRPr="00E01822">
                    <w:rPr>
                      <w:rFonts w:eastAsia="Times New Roman"/>
                      <w:bCs/>
                      <w:color w:val="000080"/>
                    </w:rPr>
                    <w:t>харыйа</w:t>
                  </w:r>
                  <w:proofErr w:type="spellEnd"/>
                  <w:r w:rsidRPr="00E01822">
                    <w:rPr>
                      <w:rFonts w:eastAsia="Times New Roman"/>
                      <w:bCs/>
                      <w:color w:val="000080"/>
                    </w:rPr>
                    <w:t>»</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Декабрь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Ст. </w:t>
                  </w:r>
                  <w:proofErr w:type="spellStart"/>
                  <w:r w:rsidRPr="00E01822">
                    <w:rPr>
                      <w:rFonts w:eastAsia="Times New Roman"/>
                      <w:bCs/>
                      <w:color w:val="000080"/>
                    </w:rPr>
                    <w:t>воспит</w:t>
                  </w:r>
                  <w:proofErr w:type="spellEnd"/>
                  <w:r w:rsidRPr="00E01822">
                    <w:rPr>
                      <w:rFonts w:eastAsia="Times New Roman"/>
                      <w:bCs/>
                      <w:color w:val="000080"/>
                    </w:rPr>
                    <w:t>., 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Новогодние праздники</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Декабрь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Муз. Рук</w:t>
                  </w:r>
                  <w:proofErr w:type="gramStart"/>
                  <w:r w:rsidRPr="00E01822">
                    <w:rPr>
                      <w:rFonts w:eastAsia="Times New Roman"/>
                      <w:bCs/>
                      <w:color w:val="000080"/>
                    </w:rPr>
                    <w:t xml:space="preserve">., </w:t>
                  </w:r>
                  <w:proofErr w:type="gramEnd"/>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Творческая  фотовыставка</w:t>
                  </w:r>
                  <w:proofErr w:type="gramStart"/>
                  <w:r w:rsidRPr="00E01822">
                    <w:rPr>
                      <w:rFonts w:eastAsia="Times New Roman"/>
                      <w:bCs/>
                      <w:color w:val="000080"/>
                    </w:rPr>
                    <w:t>:«</w:t>
                  </w:r>
                  <w:proofErr w:type="gramEnd"/>
                  <w:r w:rsidRPr="00E01822">
                    <w:rPr>
                      <w:rFonts w:eastAsia="Times New Roman"/>
                      <w:bCs/>
                      <w:color w:val="000080"/>
                    </w:rPr>
                    <w:t>Я и мой папа – лучшие друзья»</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Смотр строя  и песни</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Февраль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Инструктор ФИЗО, 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7</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Творческая  выставка</w:t>
                  </w:r>
                  <w:proofErr w:type="gramStart"/>
                  <w:r w:rsidRPr="00E01822">
                    <w:rPr>
                      <w:rFonts w:eastAsia="Times New Roman"/>
                      <w:bCs/>
                      <w:color w:val="000080"/>
                    </w:rPr>
                    <w:t>:«</w:t>
                  </w:r>
                  <w:proofErr w:type="gramEnd"/>
                  <w:r w:rsidRPr="00E01822">
                    <w:rPr>
                      <w:rFonts w:eastAsia="Times New Roman"/>
                      <w:bCs/>
                      <w:color w:val="000080"/>
                    </w:rPr>
                    <w:t>Мамина улыбка»</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Праздник ко дню мам</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Март</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Муз. </w:t>
                  </w:r>
                  <w:proofErr w:type="spellStart"/>
                  <w:r w:rsidRPr="00E01822">
                    <w:rPr>
                      <w:rFonts w:eastAsia="Times New Roman"/>
                      <w:bCs/>
                      <w:color w:val="000080"/>
                    </w:rPr>
                    <w:t>Рук</w:t>
                  </w:r>
                  <w:proofErr w:type="gramStart"/>
                  <w:r w:rsidRPr="00E01822">
                    <w:rPr>
                      <w:rFonts w:eastAsia="Times New Roman"/>
                      <w:bCs/>
                      <w:color w:val="000080"/>
                    </w:rPr>
                    <w:t>.В</w:t>
                  </w:r>
                  <w:proofErr w:type="gramEnd"/>
                  <w:r w:rsidRPr="00E01822">
                    <w:rPr>
                      <w:rFonts w:eastAsia="Times New Roman"/>
                      <w:bCs/>
                      <w:color w:val="000080"/>
                    </w:rPr>
                    <w:t>оспитатели</w:t>
                  </w:r>
                  <w:proofErr w:type="spellEnd"/>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Праздник «Проводы зимы»</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Муз. </w:t>
                  </w:r>
                  <w:proofErr w:type="spellStart"/>
                  <w:r w:rsidRPr="00E01822">
                    <w:rPr>
                      <w:rFonts w:eastAsia="Times New Roman"/>
                      <w:bCs/>
                      <w:color w:val="000080"/>
                    </w:rPr>
                    <w:t>Рук</w:t>
                  </w:r>
                  <w:proofErr w:type="gramStart"/>
                  <w:r w:rsidRPr="00E01822">
                    <w:rPr>
                      <w:rFonts w:eastAsia="Times New Roman"/>
                      <w:bCs/>
                      <w:color w:val="000080"/>
                    </w:rPr>
                    <w:t>.Т</w:t>
                  </w:r>
                  <w:proofErr w:type="gramEnd"/>
                  <w:r w:rsidRPr="00E01822">
                    <w:rPr>
                      <w:rFonts w:eastAsia="Times New Roman"/>
                      <w:bCs/>
                      <w:color w:val="000080"/>
                    </w:rPr>
                    <w:t>в</w:t>
                  </w:r>
                  <w:proofErr w:type="spellEnd"/>
                  <w:r w:rsidRPr="00E01822">
                    <w:rPr>
                      <w:rFonts w:eastAsia="Times New Roman"/>
                      <w:bCs/>
                      <w:color w:val="000080"/>
                    </w:rPr>
                    <w:t>. Группа</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Отчетный творческий концерт</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Муз. </w:t>
                  </w:r>
                  <w:proofErr w:type="spellStart"/>
                  <w:r w:rsidRPr="00E01822">
                    <w:rPr>
                      <w:rFonts w:eastAsia="Times New Roman"/>
                      <w:bCs/>
                      <w:color w:val="000080"/>
                    </w:rPr>
                    <w:t>Рук</w:t>
                  </w:r>
                  <w:proofErr w:type="gramStart"/>
                  <w:r w:rsidRPr="00E01822">
                    <w:rPr>
                      <w:rFonts w:eastAsia="Times New Roman"/>
                      <w:bCs/>
                      <w:color w:val="000080"/>
                    </w:rPr>
                    <w:t>.В</w:t>
                  </w:r>
                  <w:proofErr w:type="gramEnd"/>
                  <w:r w:rsidRPr="00E01822">
                    <w:rPr>
                      <w:rFonts w:eastAsia="Times New Roman"/>
                      <w:bCs/>
                      <w:color w:val="000080"/>
                    </w:rPr>
                    <w:t>оспитатели</w:t>
                  </w:r>
                  <w:proofErr w:type="spellEnd"/>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Праздник лета </w:t>
                  </w:r>
                  <w:proofErr w:type="spellStart"/>
                  <w:r w:rsidRPr="00E01822">
                    <w:rPr>
                      <w:rFonts w:eastAsia="Times New Roman"/>
                      <w:bCs/>
                      <w:color w:val="000080"/>
                    </w:rPr>
                    <w:t>Ньукуолун</w:t>
                  </w:r>
                  <w:proofErr w:type="spellEnd"/>
                  <w:r w:rsidRPr="00E01822">
                    <w:rPr>
                      <w:rFonts w:eastAsia="Times New Roman"/>
                      <w:bCs/>
                      <w:color w:val="000080"/>
                    </w:rPr>
                    <w:t xml:space="preserve"> </w:t>
                  </w:r>
                  <w:proofErr w:type="spellStart"/>
                  <w:r w:rsidRPr="00E01822">
                    <w:rPr>
                      <w:rFonts w:eastAsia="Times New Roman"/>
                      <w:bCs/>
                      <w:color w:val="000080"/>
                    </w:rPr>
                    <w:t>күнэ</w:t>
                  </w:r>
                  <w:proofErr w:type="spellEnd"/>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12</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Праздничный торжественный вечер «До свидания, детский сад</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Май</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Муз. </w:t>
                  </w:r>
                  <w:proofErr w:type="spellStart"/>
                  <w:r w:rsidRPr="00E01822">
                    <w:rPr>
                      <w:rFonts w:eastAsia="Times New Roman"/>
                      <w:bCs/>
                      <w:color w:val="000080"/>
                    </w:rPr>
                    <w:t>Рук</w:t>
                  </w:r>
                  <w:proofErr w:type="gramStart"/>
                  <w:r w:rsidRPr="00E01822">
                    <w:rPr>
                      <w:rFonts w:eastAsia="Times New Roman"/>
                      <w:bCs/>
                      <w:color w:val="000080"/>
                    </w:rPr>
                    <w:t>.В</w:t>
                  </w:r>
                  <w:proofErr w:type="gramEnd"/>
                  <w:r w:rsidRPr="00E01822">
                    <w:rPr>
                      <w:rFonts w:eastAsia="Times New Roman"/>
                      <w:bCs/>
                      <w:color w:val="000080"/>
                    </w:rPr>
                    <w:t>оспитатели</w:t>
                  </w:r>
                  <w:proofErr w:type="spellEnd"/>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13</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Праздник встречи лета «</w:t>
                  </w:r>
                  <w:proofErr w:type="spellStart"/>
                  <w:r w:rsidRPr="00E01822">
                    <w:rPr>
                      <w:rFonts w:eastAsia="Times New Roman"/>
                      <w:bCs/>
                      <w:color w:val="000080"/>
                    </w:rPr>
                    <w:t>Ысыах</w:t>
                  </w:r>
                  <w:proofErr w:type="spellEnd"/>
                  <w:r w:rsidRPr="00E01822">
                    <w:rPr>
                      <w:rFonts w:eastAsia="Times New Roman"/>
                      <w:bCs/>
                      <w:color w:val="000080"/>
                    </w:rPr>
                    <w:t>»</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r w:rsidR="00E01822" w:rsidRPr="00E01822">
              <w:trPr>
                <w:tblCellSpacing w:w="0" w:type="dxa"/>
              </w:trPr>
              <w:tc>
                <w:tcPr>
                  <w:tcW w:w="9000" w:type="dxa"/>
                  <w:gridSpan w:val="8"/>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i/>
                      <w:iCs/>
                      <w:color w:val="000080"/>
                    </w:rPr>
                    <w:lastRenderedPageBreak/>
                    <w:t>5. Диагностическая деятельность</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Диагностика удовлетворенности  родителями деятельностью ДОУ</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Октябрь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ЗаведующийС</w:t>
                  </w:r>
                  <w:proofErr w:type="spellEnd"/>
                  <w:r w:rsidRPr="00E01822">
                    <w:rPr>
                      <w:rFonts w:eastAsia="Times New Roman"/>
                      <w:bCs/>
                      <w:color w:val="000080"/>
                    </w:rPr>
                    <w:t xml:space="preserve">. </w:t>
                  </w:r>
                  <w:proofErr w:type="spellStart"/>
                  <w:r w:rsidRPr="00E01822">
                    <w:rPr>
                      <w:rFonts w:eastAsia="Times New Roman"/>
                      <w:bCs/>
                      <w:color w:val="000080"/>
                    </w:rPr>
                    <w:t>восп-ль</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Воспитатели</w:t>
                  </w:r>
                </w:p>
              </w:tc>
            </w:tr>
            <w:tr w:rsidR="00E01822" w:rsidRPr="00E01822">
              <w:trPr>
                <w:tblCellSpacing w:w="0" w:type="dxa"/>
              </w:trPr>
              <w:tc>
                <w:tcPr>
                  <w:tcW w:w="85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4215"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Диагностика удовлетворенности  родителями деятельностью ДОУ</w:t>
                  </w:r>
                </w:p>
              </w:tc>
              <w:tc>
                <w:tcPr>
                  <w:tcW w:w="117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Апрель</w:t>
                  </w:r>
                </w:p>
              </w:tc>
              <w:tc>
                <w:tcPr>
                  <w:tcW w:w="2760" w:type="dxa"/>
                  <w:gridSpan w:val="2"/>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proofErr w:type="spellStart"/>
                  <w:r w:rsidRPr="00E01822">
                    <w:rPr>
                      <w:rFonts w:eastAsia="Times New Roman"/>
                      <w:bCs/>
                      <w:color w:val="000080"/>
                    </w:rPr>
                    <w:t>ЗаведующийС</w:t>
                  </w:r>
                  <w:proofErr w:type="spellEnd"/>
                  <w:r w:rsidRPr="00E01822">
                    <w:rPr>
                      <w:rFonts w:eastAsia="Times New Roman"/>
                      <w:bCs/>
                      <w:color w:val="000080"/>
                    </w:rPr>
                    <w:t xml:space="preserve">. </w:t>
                  </w:r>
                  <w:proofErr w:type="spellStart"/>
                  <w:r w:rsidRPr="00E01822">
                    <w:rPr>
                      <w:rFonts w:eastAsia="Times New Roman"/>
                      <w:bCs/>
                      <w:color w:val="000080"/>
                    </w:rPr>
                    <w:t>восп-ль</w:t>
                  </w:r>
                  <w:proofErr w:type="spellEnd"/>
                </w:p>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Воспитатели</w:t>
                  </w:r>
                </w:p>
              </w:tc>
            </w:tr>
            <w:tr w:rsidR="00E01822" w:rsidRPr="00E01822">
              <w:trPr>
                <w:tblCellSpacing w:w="0" w:type="dxa"/>
              </w:trPr>
              <w:tc>
                <w:tcPr>
                  <w:tcW w:w="52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43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45"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14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c>
                <w:tcPr>
                  <w:tcW w:w="1800" w:type="dxa"/>
                  <w:tcBorders>
                    <w:top w:val="outset" w:sz="6" w:space="0" w:color="auto"/>
                    <w:left w:val="outset" w:sz="6" w:space="0" w:color="auto"/>
                    <w:bottom w:val="outset" w:sz="6" w:space="0" w:color="auto"/>
                    <w:right w:val="outset" w:sz="6" w:space="0" w:color="auto"/>
                  </w:tcBorders>
                  <w:vAlign w:val="center"/>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ind w:left="202" w:right="202"/>
              <w:jc w:val="both"/>
              <w:rPr>
                <w:rFonts w:eastAsia="Times New Roman"/>
                <w:color w:val="000000"/>
              </w:rPr>
            </w:pPr>
            <w:r w:rsidRPr="00E01822">
              <w:rPr>
                <w:rFonts w:eastAsia="Times New Roman"/>
                <w:bCs/>
                <w:color w:val="000080"/>
              </w:rPr>
              <w:t>Вывод: взаимодействие детского сада с семьями воспитанников носит систематический, плановый характер. ДОУ стремится воспитать в детях любовь к своим родителям, близким</w:t>
            </w:r>
          </w:p>
          <w:p w:rsidR="00E01822" w:rsidRPr="00E01822" w:rsidRDefault="00E01822" w:rsidP="00E01822">
            <w:pPr>
              <w:spacing w:after="606"/>
              <w:ind w:left="202" w:right="202"/>
              <w:jc w:val="both"/>
              <w:rPr>
                <w:rFonts w:eastAsia="Times New Roman"/>
                <w:color w:val="000000"/>
              </w:rPr>
            </w:pPr>
            <w:r w:rsidRPr="00E01822">
              <w:rPr>
                <w:rFonts w:eastAsia="Times New Roman"/>
                <w:color w:val="000000"/>
              </w:rPr>
              <w:t> </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Партнерство ДОУ</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ДОУ осуществляет сотрудничество с  образовательными и культурными учреждениями города. Связующими звеньями выступает разработка общего содержания и методов образовательного процесса в рамках логики каждого из образовательных учреждений и контексте культурологического подхода, создающего условия для саморазвития каждого ребенка как человека культуры (национальной и общечеловеческой).</w:t>
      </w:r>
      <w:r w:rsidRPr="00E01822">
        <w:rPr>
          <w:rFonts w:eastAsia="Times New Roman"/>
          <w:bCs/>
          <w:color w:val="000080"/>
        </w:rPr>
        <w:br/>
      </w:r>
      <w:r w:rsidRPr="00E01822">
        <w:rPr>
          <w:rFonts w:eastAsia="Times New Roman"/>
          <w:bCs/>
          <w:color w:val="000080"/>
        </w:rPr>
        <w:lastRenderedPageBreak/>
        <w:t>Наличие творческого взаимодействия с учреждениями образования и социальными партнерами</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tbl>
      <w:tblPr>
        <w:tblW w:w="5000"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5"/>
        <w:gridCol w:w="5712"/>
        <w:gridCol w:w="8221"/>
      </w:tblGrid>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Организация</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Содержание работы</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ГНПШ № 2,  Национальная гимназия, МОБУ ЯГНГ «</w:t>
            </w:r>
            <w:proofErr w:type="spellStart"/>
            <w:r w:rsidRPr="00E01822">
              <w:rPr>
                <w:rFonts w:eastAsia="Times New Roman"/>
                <w:bCs/>
                <w:color w:val="000080"/>
              </w:rPr>
              <w:t>Айыы</w:t>
            </w:r>
            <w:proofErr w:type="spellEnd"/>
            <w:r w:rsidRPr="00E01822">
              <w:rPr>
                <w:rFonts w:eastAsia="Times New Roman"/>
                <w:bCs/>
                <w:color w:val="000080"/>
              </w:rPr>
              <w:t xml:space="preserve"> </w:t>
            </w:r>
            <w:proofErr w:type="spellStart"/>
            <w:r w:rsidRPr="00E01822">
              <w:rPr>
                <w:rFonts w:eastAsia="Times New Roman"/>
                <w:bCs/>
                <w:color w:val="000080"/>
              </w:rPr>
              <w:t>кыьата</w:t>
            </w:r>
            <w:proofErr w:type="spellEnd"/>
            <w:r w:rsidRPr="00E01822">
              <w:rPr>
                <w:rFonts w:eastAsia="Times New Roman"/>
                <w:bCs/>
                <w:color w:val="000080"/>
              </w:rPr>
              <w:t>»</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Реализация системы непрерывного образования, обучения и воспитания детей.</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2</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Центр психолого-педагогического сопровождения (ПМПК)  г. Якутск</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Проведение своевременного обследования детей, оказание методической помощи педагогам, родителями; осуществление социально-психологической и </w:t>
            </w:r>
            <w:proofErr w:type="spellStart"/>
            <w:r w:rsidRPr="00E01822">
              <w:rPr>
                <w:rFonts w:eastAsia="Times New Roman"/>
                <w:bCs/>
                <w:color w:val="000080"/>
              </w:rPr>
              <w:t>психокоррекционной</w:t>
            </w:r>
            <w:proofErr w:type="spellEnd"/>
            <w:r w:rsidRPr="00E01822">
              <w:rPr>
                <w:rFonts w:eastAsia="Times New Roman"/>
                <w:bCs/>
                <w:color w:val="000080"/>
              </w:rPr>
              <w:t xml:space="preserve"> работы</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3</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Детская поликлиника № 4</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Иммунопрофилактика детей, осмотры детей специалистами, профилактическая работа по профилактике заболеваемости</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4</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Детский реабилитационный центр</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Проведение своевременного обследования детей, консультирование, профилактические мероприятия.</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5</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Якутский педагогический колледж</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Прохождение педагогической практики студентами; оказание методической помощи педагогам детского сада в ознакомлении с новыми педагогическими технологиями</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6</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Пединститут СВФУ им. М.К. </w:t>
            </w:r>
            <w:proofErr w:type="spellStart"/>
            <w:r w:rsidRPr="00E01822">
              <w:rPr>
                <w:rFonts w:eastAsia="Times New Roman"/>
                <w:bCs/>
                <w:color w:val="000080"/>
              </w:rPr>
              <w:t>Аммосова</w:t>
            </w:r>
            <w:proofErr w:type="spellEnd"/>
            <w:r w:rsidRPr="00E01822">
              <w:rPr>
                <w:rFonts w:eastAsia="Times New Roman"/>
                <w:bCs/>
                <w:color w:val="000080"/>
              </w:rPr>
              <w:t>.</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Проведение научно - практических конференций, семинаров, лекций; организация практики студентов, ведение информационной  и </w:t>
            </w:r>
            <w:proofErr w:type="spellStart"/>
            <w:r w:rsidRPr="00E01822">
              <w:rPr>
                <w:rFonts w:eastAsia="Times New Roman"/>
                <w:bCs/>
                <w:color w:val="000080"/>
              </w:rPr>
              <w:t>профориентационной</w:t>
            </w:r>
            <w:proofErr w:type="spellEnd"/>
            <w:r w:rsidRPr="00E01822">
              <w:rPr>
                <w:rFonts w:eastAsia="Times New Roman"/>
                <w:bCs/>
                <w:color w:val="000080"/>
              </w:rPr>
              <w:t xml:space="preserve"> работы.</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lastRenderedPageBreak/>
              <w:t>7</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Краеведческий музей им. </w:t>
            </w:r>
            <w:proofErr w:type="gramStart"/>
            <w:r w:rsidRPr="00E01822">
              <w:rPr>
                <w:rFonts w:eastAsia="Times New Roman"/>
                <w:bCs/>
                <w:color w:val="000080"/>
              </w:rPr>
              <w:t>Ярославского</w:t>
            </w:r>
            <w:proofErr w:type="gramEnd"/>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Развитие  детей и формирование у них ценностного отношения к </w:t>
            </w:r>
            <w:proofErr w:type="spellStart"/>
            <w:r w:rsidRPr="00E01822">
              <w:rPr>
                <w:rFonts w:eastAsia="Times New Roman"/>
                <w:bCs/>
                <w:color w:val="000080"/>
              </w:rPr>
              <w:t>историко</w:t>
            </w:r>
            <w:proofErr w:type="spellEnd"/>
            <w:r w:rsidRPr="00E01822">
              <w:rPr>
                <w:rFonts w:eastAsia="Times New Roman"/>
                <w:bCs/>
                <w:color w:val="000080"/>
              </w:rPr>
              <w:t>  - культурному наследию путем приобщения их к истории родного края.</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8</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ЯРОО «Ассоциация народной педагогики РС (Я)»</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проведение семинаров, ведение информационной работы</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9</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Театр </w:t>
            </w:r>
            <w:proofErr w:type="spellStart"/>
            <w:r w:rsidRPr="00E01822">
              <w:rPr>
                <w:rFonts w:eastAsia="Times New Roman"/>
                <w:bCs/>
                <w:color w:val="000080"/>
              </w:rPr>
              <w:t>олонхо</w:t>
            </w:r>
            <w:proofErr w:type="spellEnd"/>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Эмоциональное и познавательное развитие детей,  театральные мероприятия на базе ДОУ.</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10</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 xml:space="preserve">Сотрудничество с </w:t>
            </w:r>
            <w:proofErr w:type="gramStart"/>
            <w:r w:rsidRPr="00E01822">
              <w:rPr>
                <w:rFonts w:eastAsia="Times New Roman"/>
                <w:bCs/>
                <w:color w:val="000080"/>
              </w:rPr>
              <w:t>сельскими</w:t>
            </w:r>
            <w:proofErr w:type="gramEnd"/>
            <w:r w:rsidRPr="00E01822">
              <w:rPr>
                <w:rFonts w:eastAsia="Times New Roman"/>
                <w:bCs/>
                <w:color w:val="000080"/>
              </w:rPr>
              <w:t xml:space="preserve"> ДОУ – </w:t>
            </w:r>
            <w:proofErr w:type="spellStart"/>
            <w:r w:rsidRPr="00E01822">
              <w:rPr>
                <w:rFonts w:eastAsia="Times New Roman"/>
                <w:bCs/>
                <w:color w:val="000080"/>
              </w:rPr>
              <w:t>Намского</w:t>
            </w:r>
            <w:proofErr w:type="spellEnd"/>
            <w:r w:rsidRPr="00E01822">
              <w:rPr>
                <w:rFonts w:eastAsia="Times New Roman"/>
                <w:bCs/>
                <w:color w:val="000080"/>
              </w:rPr>
              <w:t xml:space="preserve"> улуса</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Распространение передового педагогического опыта.</w:t>
            </w:r>
          </w:p>
        </w:tc>
      </w:tr>
      <w:tr w:rsidR="00E01822" w:rsidRPr="00E01822" w:rsidTr="00E01822">
        <w:trPr>
          <w:tblCellSpacing w:w="7" w:type="dxa"/>
        </w:trPr>
        <w:tc>
          <w:tcPr>
            <w:tcW w:w="2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11</w:t>
            </w:r>
          </w:p>
        </w:tc>
        <w:tc>
          <w:tcPr>
            <w:tcW w:w="195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Городская детская библиотека им. Гайдара</w:t>
            </w:r>
          </w:p>
        </w:tc>
        <w:tc>
          <w:tcPr>
            <w:tcW w:w="2800" w:type="pct"/>
            <w:tcBorders>
              <w:top w:val="outset" w:sz="6" w:space="0" w:color="auto"/>
              <w:left w:val="outset" w:sz="6" w:space="0" w:color="auto"/>
              <w:bottom w:val="outset" w:sz="6" w:space="0" w:color="auto"/>
              <w:right w:val="outset" w:sz="6" w:space="0" w:color="auto"/>
            </w:tcBorders>
            <w:hideMark/>
          </w:tcPr>
          <w:p w:rsidR="00E01822" w:rsidRPr="00E01822" w:rsidRDefault="00E01822" w:rsidP="00E01822">
            <w:pPr>
              <w:spacing w:before="202" w:after="202"/>
              <w:ind w:left="202" w:right="202"/>
              <w:jc w:val="both"/>
              <w:rPr>
                <w:rFonts w:eastAsia="Times New Roman"/>
                <w:color w:val="000000"/>
              </w:rPr>
            </w:pPr>
            <w:r w:rsidRPr="00E01822">
              <w:rPr>
                <w:rFonts w:eastAsia="Times New Roman"/>
                <w:bCs/>
                <w:color w:val="000080"/>
              </w:rPr>
              <w:t>Познавательно-речевое развитие детей, воспитание любознательности, уважительного отношения к книгам, совместная организация и проведение мероприятий, экскурсий, бесед.</w:t>
            </w:r>
          </w:p>
        </w:tc>
      </w:tr>
    </w:tbl>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br/>
        <w:t xml:space="preserve">Вывод: ДОУ является  открытой  образовательной  системой, связанной  с различными социальными институтами: образования, здравоохранения, культуры, ведет  работу  с  семьями, особенно  с теми,  кто  нуждается  в особой социальной  защите, способствует  развитию </w:t>
      </w:r>
      <w:proofErr w:type="spellStart"/>
      <w:r w:rsidRPr="00E01822">
        <w:rPr>
          <w:rFonts w:eastAsia="Times New Roman"/>
          <w:bCs/>
          <w:color w:val="000080"/>
        </w:rPr>
        <w:t>социокультурного</w:t>
      </w:r>
      <w:proofErr w:type="spellEnd"/>
      <w:r w:rsidRPr="00E01822">
        <w:rPr>
          <w:rFonts w:eastAsia="Times New Roman"/>
          <w:bCs/>
          <w:color w:val="000080"/>
        </w:rPr>
        <w:t xml:space="preserve"> пространства, распространяет  педагогический  опыт.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Организует:</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практику для  студентов ЯПК, ПИ СВФУ;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открытые просмотры для курсантов ИРО и ПК. ЯПК.</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-обмен опытом среди коллег городского, республиканского уровней.</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Обеспечение условий общей и пожарной безопасности, условий охраны труда участников образовательного процесса</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Охрана учреждения осуществляет Отделом вневедомственной  охраны  при Управлении внутренних дел по городу Якутску.</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Для обеспечения безопасности детей здание учреждения оборудовано  тревожной кнопкой (КТС), системой пожарной сигнализации, оповещения людей о пожаре и управления эвакуацией (АУПС), что позволяет своевременно и оперативно принять меры в случае возникновения чрезвычайной ситуации.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Обеспечение условий безопасности в учреждении выполняется локальными нормативно-правовыми документами: приказами, инструкциями, положениями.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w:t>
      </w:r>
      <w:r w:rsidRPr="00E01822">
        <w:rPr>
          <w:rFonts w:eastAsia="Times New Roman"/>
          <w:bCs/>
          <w:color w:val="000080"/>
        </w:rPr>
        <w:lastRenderedPageBreak/>
        <w:t>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 каждом групповом, служебном, вспомогательном помещении, кабинетах, залах имеются планы эвакуации, назначены ответственные лица за безопасность.</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Территория по всему периметру ограждена. Центральная входная дверь ДОУ оборудована  кодовым замком, что отвечает требованиям безопасности.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Вывод: в ДОУ созданы условия, обеспечивающие безопасность, воспитанников и сотрудников учреждения.</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Выводы о деятельности  ДОУ и перспективы его развитии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Анализ деятельности за 2012-2013 учебный год показал, что применяемые формы, методы и средства образовательного процесса соответствуют возрастным, психофизиологическим особенностям, интересам и потребностям детей.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Деятельность дошкольного учреждения выявил следующие позитивные изменения в обеспечении доступности качественного образования: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созданы условия для формирования ключевых компетентностей;</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создана и активно развивается система </w:t>
      </w:r>
      <w:proofErr w:type="spellStart"/>
      <w:r w:rsidRPr="00E01822">
        <w:rPr>
          <w:rFonts w:eastAsia="Times New Roman"/>
          <w:bCs/>
          <w:color w:val="000080"/>
        </w:rPr>
        <w:t>здоровьесберегающей</w:t>
      </w:r>
      <w:proofErr w:type="spellEnd"/>
      <w:r w:rsidRPr="00E01822">
        <w:rPr>
          <w:rFonts w:eastAsia="Times New Roman"/>
          <w:bCs/>
          <w:color w:val="000080"/>
        </w:rPr>
        <w:t xml:space="preserve"> деятельности ДОУ, которая обеспечивает положительные изменения в вопросах сохранения физического, психологического и нравственного здоровья воспитанников;   - повышается уровень профессионализма педагогов;</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Таким образом, исходя из анализа за 2011-12 </w:t>
      </w:r>
      <w:proofErr w:type="spellStart"/>
      <w:r w:rsidRPr="00E01822">
        <w:rPr>
          <w:rFonts w:eastAsia="Times New Roman"/>
          <w:bCs/>
          <w:color w:val="000080"/>
        </w:rPr>
        <w:t>у.г</w:t>
      </w:r>
      <w:proofErr w:type="spellEnd"/>
      <w:r w:rsidRPr="00E01822">
        <w:rPr>
          <w:rFonts w:eastAsia="Times New Roman"/>
          <w:bCs/>
          <w:color w:val="000080"/>
        </w:rPr>
        <w:t>. мы ставим следующие цели и задачи на   2013-2014 учебный год:</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Цель: Совершенствование  методической работы ДОУ в условиях модернизации дошкольного образования.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Задачи:</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1. Повышение  уровня профессионального мастерства педагогов путем:</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реализации образовательных проектов по дополнительному образованию детей по теме углубленной работы;</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lastRenderedPageBreak/>
        <w:t>- выстраивания плана профессионального саморазвития в меж</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а</w:t>
      </w:r>
      <w:proofErr w:type="gramEnd"/>
      <w:r w:rsidRPr="00E01822">
        <w:rPr>
          <w:rFonts w:eastAsia="Times New Roman"/>
          <w:bCs/>
          <w:color w:val="000080"/>
        </w:rPr>
        <w:t>ттестационный период;</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систематизации и совершенствования  органов самоуправления в ДОУ (метод</w:t>
      </w:r>
      <w:proofErr w:type="gramStart"/>
      <w:r w:rsidRPr="00E01822">
        <w:rPr>
          <w:rFonts w:eastAsia="Times New Roman"/>
          <w:bCs/>
          <w:color w:val="000080"/>
        </w:rPr>
        <w:t>.</w:t>
      </w:r>
      <w:proofErr w:type="gramEnd"/>
      <w:r w:rsidRPr="00E01822">
        <w:rPr>
          <w:rFonts w:eastAsia="Times New Roman"/>
          <w:bCs/>
          <w:color w:val="000080"/>
        </w:rPr>
        <w:t xml:space="preserve"> </w:t>
      </w:r>
      <w:proofErr w:type="gramStart"/>
      <w:r w:rsidRPr="00E01822">
        <w:rPr>
          <w:rFonts w:eastAsia="Times New Roman"/>
          <w:bCs/>
          <w:color w:val="000080"/>
        </w:rPr>
        <w:t>с</w:t>
      </w:r>
      <w:proofErr w:type="gramEnd"/>
      <w:r w:rsidRPr="00E01822">
        <w:rPr>
          <w:rFonts w:eastAsia="Times New Roman"/>
          <w:bCs/>
          <w:color w:val="000080"/>
        </w:rPr>
        <w:t>овет, творческие группы, ПМПК);</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диссеминации передового педагогического опыта педагогов на уровне РФ, международного уровня.</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2.  Обновление содержания образования </w:t>
      </w:r>
      <w:proofErr w:type="gramStart"/>
      <w:r w:rsidRPr="00E01822">
        <w:rPr>
          <w:rFonts w:eastAsia="Times New Roman"/>
          <w:bCs/>
          <w:color w:val="000080"/>
        </w:rPr>
        <w:t>через</w:t>
      </w:r>
      <w:proofErr w:type="gram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обеспечение единства этнокультурной образовательной среды развивающего типа (НОД, доп. образование – проек</w:t>
      </w:r>
      <w:proofErr w:type="gramStart"/>
      <w:r w:rsidRPr="00E01822">
        <w:rPr>
          <w:rFonts w:eastAsia="Times New Roman"/>
          <w:bCs/>
          <w:color w:val="000080"/>
        </w:rPr>
        <w:t>т-</w:t>
      </w:r>
      <w:proofErr w:type="gramEnd"/>
      <w:r w:rsidRPr="00E01822">
        <w:rPr>
          <w:rFonts w:eastAsia="Times New Roman"/>
          <w:bCs/>
          <w:color w:val="000080"/>
        </w:rPr>
        <w:t xml:space="preserve"> </w:t>
      </w:r>
      <w:proofErr w:type="spellStart"/>
      <w:r w:rsidRPr="00E01822">
        <w:rPr>
          <w:rFonts w:eastAsia="Times New Roman"/>
          <w:bCs/>
          <w:color w:val="000080"/>
        </w:rPr>
        <w:t>подпроекты</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xml:space="preserve">- применение  ИКТ и игровых технологий  (сюжетно – ролевая, </w:t>
      </w:r>
      <w:proofErr w:type="gramStart"/>
      <w:r w:rsidRPr="00E01822">
        <w:rPr>
          <w:rFonts w:eastAsia="Times New Roman"/>
          <w:bCs/>
          <w:color w:val="000080"/>
        </w:rPr>
        <w:t>ДИП</w:t>
      </w:r>
      <w:proofErr w:type="gramEnd"/>
      <w:r w:rsidRPr="00E01822">
        <w:rPr>
          <w:rFonts w:eastAsia="Times New Roman"/>
          <w:bCs/>
          <w:color w:val="000080"/>
        </w:rPr>
        <w:t xml:space="preserve"> </w:t>
      </w:r>
      <w:proofErr w:type="spellStart"/>
      <w:r w:rsidRPr="00E01822">
        <w:rPr>
          <w:rFonts w:eastAsia="Times New Roman"/>
          <w:bCs/>
          <w:color w:val="000080"/>
        </w:rPr>
        <w:t>Сонор</w:t>
      </w:r>
      <w:proofErr w:type="spellEnd"/>
      <w:r w:rsidRPr="00E01822">
        <w:rPr>
          <w:rFonts w:eastAsia="Times New Roman"/>
          <w:bCs/>
          <w:color w:val="000080"/>
        </w:rPr>
        <w:t>);</w:t>
      </w:r>
    </w:p>
    <w:p w:rsidR="00E01822" w:rsidRPr="00E01822" w:rsidRDefault="00E01822" w:rsidP="00E01822">
      <w:pPr>
        <w:spacing w:after="606" w:line="674" w:lineRule="atLeast"/>
        <w:jc w:val="both"/>
        <w:rPr>
          <w:rFonts w:eastAsia="Times New Roman"/>
          <w:color w:val="2B2B2B"/>
        </w:rPr>
      </w:pPr>
      <w:r w:rsidRPr="00E01822">
        <w:rPr>
          <w:rFonts w:eastAsia="Times New Roman"/>
          <w:bCs/>
          <w:color w:val="000080"/>
        </w:rPr>
        <w:t>- сотрудничество с учреждениями и организациями и родительской общественностью по вопросам современного этнокультурного образования и привлечение их к решению задач по совершенствованию деятельности ДОУ как ДОУ с этнокультурной составляющей содержания образования и воспитания.</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t> </w:t>
      </w:r>
    </w:p>
    <w:p w:rsidR="00E01822" w:rsidRPr="00E01822" w:rsidRDefault="00E01822" w:rsidP="00E01822">
      <w:pPr>
        <w:spacing w:after="606" w:line="674" w:lineRule="atLeast"/>
        <w:jc w:val="both"/>
        <w:rPr>
          <w:rFonts w:eastAsia="Times New Roman"/>
          <w:color w:val="2B2B2B"/>
        </w:rPr>
      </w:pPr>
      <w:r w:rsidRPr="00E01822">
        <w:rPr>
          <w:rFonts w:eastAsia="Times New Roman"/>
          <w:color w:val="2B2B2B"/>
        </w:rPr>
        <w:lastRenderedPageBreak/>
        <w:t> </w:t>
      </w:r>
    </w:p>
    <w:p w:rsidR="00466B0A" w:rsidRPr="00E01822" w:rsidRDefault="00466B0A" w:rsidP="00E01822">
      <w:pPr>
        <w:jc w:val="both"/>
      </w:pPr>
    </w:p>
    <w:sectPr w:rsidR="00466B0A" w:rsidRPr="00E01822" w:rsidSect="00E0182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A0E48"/>
    <w:multiLevelType w:val="multilevel"/>
    <w:tmpl w:val="0A5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79148F"/>
    <w:multiLevelType w:val="multilevel"/>
    <w:tmpl w:val="EBA8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A125D6"/>
    <w:multiLevelType w:val="multilevel"/>
    <w:tmpl w:val="6C0C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0C1A7F"/>
    <w:multiLevelType w:val="multilevel"/>
    <w:tmpl w:val="693CA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C649DA"/>
    <w:multiLevelType w:val="multilevel"/>
    <w:tmpl w:val="094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B32B4D"/>
    <w:multiLevelType w:val="multilevel"/>
    <w:tmpl w:val="A4BC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36486D"/>
    <w:multiLevelType w:val="multilevel"/>
    <w:tmpl w:val="A170E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77323D"/>
    <w:multiLevelType w:val="multilevel"/>
    <w:tmpl w:val="0F16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FC23B2"/>
    <w:multiLevelType w:val="multilevel"/>
    <w:tmpl w:val="4EA0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B61652F"/>
    <w:multiLevelType w:val="multilevel"/>
    <w:tmpl w:val="FC50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D2F241E"/>
    <w:multiLevelType w:val="multilevel"/>
    <w:tmpl w:val="B20AD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3867D9"/>
    <w:multiLevelType w:val="multilevel"/>
    <w:tmpl w:val="729C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9B1B3A"/>
    <w:multiLevelType w:val="multilevel"/>
    <w:tmpl w:val="6320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C738E1"/>
    <w:multiLevelType w:val="multilevel"/>
    <w:tmpl w:val="8724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D44C9A"/>
    <w:multiLevelType w:val="multilevel"/>
    <w:tmpl w:val="CFBCD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19B264B"/>
    <w:multiLevelType w:val="multilevel"/>
    <w:tmpl w:val="6E68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F63111"/>
    <w:multiLevelType w:val="multilevel"/>
    <w:tmpl w:val="3CE68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774BCC"/>
    <w:multiLevelType w:val="multilevel"/>
    <w:tmpl w:val="0B08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C285C3A"/>
    <w:multiLevelType w:val="multilevel"/>
    <w:tmpl w:val="C4C07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C0077"/>
    <w:multiLevelType w:val="multilevel"/>
    <w:tmpl w:val="0810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5863602"/>
    <w:multiLevelType w:val="multilevel"/>
    <w:tmpl w:val="479C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E96D16"/>
    <w:multiLevelType w:val="multilevel"/>
    <w:tmpl w:val="6206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6B37F3"/>
    <w:multiLevelType w:val="multilevel"/>
    <w:tmpl w:val="4F98C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6C25DD"/>
    <w:multiLevelType w:val="multilevel"/>
    <w:tmpl w:val="7F985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130E7D"/>
    <w:multiLevelType w:val="multilevel"/>
    <w:tmpl w:val="0D48E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2D75CA"/>
    <w:multiLevelType w:val="multilevel"/>
    <w:tmpl w:val="46BE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C4A50A1"/>
    <w:multiLevelType w:val="multilevel"/>
    <w:tmpl w:val="D914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F8B2306"/>
    <w:multiLevelType w:val="multilevel"/>
    <w:tmpl w:val="B0BC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CB615C"/>
    <w:multiLevelType w:val="multilevel"/>
    <w:tmpl w:val="9FEC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243B72"/>
    <w:multiLevelType w:val="multilevel"/>
    <w:tmpl w:val="7792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4E12DBF"/>
    <w:multiLevelType w:val="multilevel"/>
    <w:tmpl w:val="460CB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F440A2"/>
    <w:multiLevelType w:val="multilevel"/>
    <w:tmpl w:val="A87C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C6A427E"/>
    <w:multiLevelType w:val="multilevel"/>
    <w:tmpl w:val="4F7A8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EBC54B7"/>
    <w:multiLevelType w:val="multilevel"/>
    <w:tmpl w:val="81F6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EF83C65"/>
    <w:multiLevelType w:val="multilevel"/>
    <w:tmpl w:val="776C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6"/>
  </w:num>
  <w:num w:numId="3">
    <w:abstractNumId w:val="23"/>
  </w:num>
  <w:num w:numId="4">
    <w:abstractNumId w:val="10"/>
  </w:num>
  <w:num w:numId="5">
    <w:abstractNumId w:val="22"/>
  </w:num>
  <w:num w:numId="6">
    <w:abstractNumId w:val="14"/>
  </w:num>
  <w:num w:numId="7">
    <w:abstractNumId w:val="13"/>
  </w:num>
  <w:num w:numId="8">
    <w:abstractNumId w:val="21"/>
  </w:num>
  <w:num w:numId="9">
    <w:abstractNumId w:val="26"/>
  </w:num>
  <w:num w:numId="10">
    <w:abstractNumId w:val="20"/>
  </w:num>
  <w:num w:numId="11">
    <w:abstractNumId w:val="1"/>
  </w:num>
  <w:num w:numId="12">
    <w:abstractNumId w:val="25"/>
  </w:num>
  <w:num w:numId="13">
    <w:abstractNumId w:val="32"/>
  </w:num>
  <w:num w:numId="14">
    <w:abstractNumId w:val="24"/>
  </w:num>
  <w:num w:numId="15">
    <w:abstractNumId w:val="27"/>
  </w:num>
  <w:num w:numId="16">
    <w:abstractNumId w:val="7"/>
  </w:num>
  <w:num w:numId="17">
    <w:abstractNumId w:val="33"/>
  </w:num>
  <w:num w:numId="18">
    <w:abstractNumId w:val="19"/>
  </w:num>
  <w:num w:numId="19">
    <w:abstractNumId w:val="5"/>
  </w:num>
  <w:num w:numId="20">
    <w:abstractNumId w:val="29"/>
  </w:num>
  <w:num w:numId="21">
    <w:abstractNumId w:val="2"/>
  </w:num>
  <w:num w:numId="22">
    <w:abstractNumId w:val="15"/>
  </w:num>
  <w:num w:numId="23">
    <w:abstractNumId w:val="31"/>
  </w:num>
  <w:num w:numId="24">
    <w:abstractNumId w:val="17"/>
  </w:num>
  <w:num w:numId="25">
    <w:abstractNumId w:val="34"/>
  </w:num>
  <w:num w:numId="26">
    <w:abstractNumId w:val="28"/>
  </w:num>
  <w:num w:numId="27">
    <w:abstractNumId w:val="8"/>
  </w:num>
  <w:num w:numId="28">
    <w:abstractNumId w:val="9"/>
  </w:num>
  <w:num w:numId="29">
    <w:abstractNumId w:val="4"/>
  </w:num>
  <w:num w:numId="30">
    <w:abstractNumId w:val="11"/>
  </w:num>
  <w:num w:numId="31">
    <w:abstractNumId w:val="0"/>
  </w:num>
  <w:num w:numId="32">
    <w:abstractNumId w:val="3"/>
  </w:num>
  <w:num w:numId="33">
    <w:abstractNumId w:val="6"/>
  </w:num>
  <w:num w:numId="34">
    <w:abstractNumId w:val="18"/>
  </w:num>
  <w:num w:numId="3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oNotDisplayPageBoundaries/>
  <w:proofState w:spelling="clean" w:grammar="clean"/>
  <w:defaultTabStop w:val="708"/>
  <w:drawingGridHorizontalSpacing w:val="120"/>
  <w:displayHorizontalDrawingGridEvery w:val="2"/>
  <w:characterSpacingControl w:val="doNotCompress"/>
  <w:compat/>
  <w:rsids>
    <w:rsidRoot w:val="00E01822"/>
    <w:rsid w:val="00136A90"/>
    <w:rsid w:val="00150C92"/>
    <w:rsid w:val="00466B0A"/>
    <w:rsid w:val="00A274E8"/>
    <w:rsid w:val="00A4471A"/>
    <w:rsid w:val="00DA3FAB"/>
    <w:rsid w:val="00E018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FAB"/>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3FAB"/>
    <w:pPr>
      <w:ind w:left="720"/>
      <w:contextualSpacing/>
    </w:pPr>
    <w:rPr>
      <w:rFonts w:eastAsia="Times New Roman"/>
    </w:rPr>
  </w:style>
  <w:style w:type="paragraph" w:styleId="a4">
    <w:name w:val="Normal (Web)"/>
    <w:basedOn w:val="a"/>
    <w:uiPriority w:val="99"/>
    <w:unhideWhenUsed/>
    <w:rsid w:val="00E01822"/>
    <w:pPr>
      <w:spacing w:before="100" w:beforeAutospacing="1" w:after="100" w:afterAutospacing="1"/>
    </w:pPr>
    <w:rPr>
      <w:rFonts w:eastAsia="Times New Roman"/>
    </w:rPr>
  </w:style>
  <w:style w:type="character" w:styleId="a5">
    <w:name w:val="Strong"/>
    <w:basedOn w:val="a0"/>
    <w:uiPriority w:val="22"/>
    <w:qFormat/>
    <w:rsid w:val="00E01822"/>
    <w:rPr>
      <w:b/>
      <w:bCs/>
    </w:rPr>
  </w:style>
  <w:style w:type="character" w:customStyle="1" w:styleId="apple-converted-space">
    <w:name w:val="apple-converted-space"/>
    <w:basedOn w:val="a0"/>
    <w:rsid w:val="00E01822"/>
  </w:style>
  <w:style w:type="character" w:styleId="a6">
    <w:name w:val="Hyperlink"/>
    <w:basedOn w:val="a0"/>
    <w:uiPriority w:val="99"/>
    <w:semiHidden/>
    <w:unhideWhenUsed/>
    <w:rsid w:val="00E01822"/>
    <w:rPr>
      <w:color w:val="0000FF"/>
      <w:u w:val="single"/>
    </w:rPr>
  </w:style>
  <w:style w:type="character" w:styleId="a7">
    <w:name w:val="FollowedHyperlink"/>
    <w:basedOn w:val="a0"/>
    <w:uiPriority w:val="99"/>
    <w:semiHidden/>
    <w:unhideWhenUsed/>
    <w:rsid w:val="00E01822"/>
    <w:rPr>
      <w:color w:val="800080"/>
      <w:u w:val="single"/>
    </w:rPr>
  </w:style>
  <w:style w:type="character" w:styleId="a8">
    <w:name w:val="Emphasis"/>
    <w:basedOn w:val="a0"/>
    <w:uiPriority w:val="20"/>
    <w:qFormat/>
    <w:rsid w:val="00E01822"/>
    <w:rPr>
      <w:i/>
      <w:iCs/>
    </w:rPr>
  </w:style>
  <w:style w:type="paragraph" w:styleId="a9">
    <w:name w:val="Balloon Text"/>
    <w:basedOn w:val="a"/>
    <w:link w:val="aa"/>
    <w:uiPriority w:val="99"/>
    <w:semiHidden/>
    <w:unhideWhenUsed/>
    <w:rsid w:val="00E01822"/>
    <w:rPr>
      <w:rFonts w:ascii="Tahoma" w:hAnsi="Tahoma" w:cs="Tahoma"/>
      <w:sz w:val="16"/>
      <w:szCs w:val="16"/>
    </w:rPr>
  </w:style>
  <w:style w:type="character" w:customStyle="1" w:styleId="aa">
    <w:name w:val="Текст выноски Знак"/>
    <w:basedOn w:val="a0"/>
    <w:link w:val="a9"/>
    <w:uiPriority w:val="99"/>
    <w:semiHidden/>
    <w:rsid w:val="00E018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516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tsad82.yaguo.ru/wp-content/uploads/2011/02/01.pn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detsad82.yaguo.ru/wp-content/uploads/2011/02/0087.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detsad82.yaguo.ru/wp-content/uploads/2011/02/0090.png" TargetMode="External"/><Relationship Id="rId1" Type="http://schemas.openxmlformats.org/officeDocument/2006/relationships/numbering" Target="numbering.xml"/><Relationship Id="rId6" Type="http://schemas.openxmlformats.org/officeDocument/2006/relationships/hyperlink" Target="http://detsad82.yaguo.ru/wp-content/uploads/2011/02/0088.png" TargetMode="External"/><Relationship Id="rId11" Type="http://schemas.openxmlformats.org/officeDocument/2006/relationships/image" Target="media/image3.png"/><Relationship Id="rId5" Type="http://schemas.openxmlformats.org/officeDocument/2006/relationships/hyperlink" Target="http://detsad82.yaguo.ru/" TargetMode="External"/><Relationship Id="rId15" Type="http://schemas.openxmlformats.org/officeDocument/2006/relationships/image" Target="media/image5.png"/><Relationship Id="rId10" Type="http://schemas.openxmlformats.org/officeDocument/2006/relationships/hyperlink" Target="http://detsad82.yaguo.ru/wp-content/uploads/2011/02/02.p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detsad82.yaguo.ru/wp-content/uploads/2011/02/0089.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120</Pages>
  <Words>14716</Words>
  <Characters>83886</Characters>
  <Application>Microsoft Office Word</Application>
  <DocSecurity>0</DocSecurity>
  <Lines>699</Lines>
  <Paragraphs>196</Paragraphs>
  <ScaleCrop>false</ScaleCrop>
  <Company>Microsoft</Company>
  <LinksUpToDate>false</LinksUpToDate>
  <CharactersWithSpaces>98406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2015-11-23T04:50:00Z</dcterms:created>
  <dcterms:modified xsi:type="dcterms:W3CDTF">2015-11-23T04:56:00Z</dcterms:modified>
</cp:coreProperties>
</file>