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0B" w:rsidRDefault="00765D0B" w:rsidP="00765D0B">
      <w:pPr>
        <w:widowControl/>
        <w:ind w:firstLine="851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765D0B">
        <w:rPr>
          <w:rFonts w:eastAsia="Calibri"/>
          <w:b/>
          <w:sz w:val="28"/>
          <w:szCs w:val="28"/>
        </w:rPr>
        <w:t>Аннотация дополнительной образовательной программы по спортивной акробатике для дошкольников</w:t>
      </w:r>
    </w:p>
    <w:p w:rsidR="00765D0B" w:rsidRPr="00765D0B" w:rsidRDefault="00765D0B" w:rsidP="00765D0B">
      <w:pPr>
        <w:widowControl/>
        <w:ind w:firstLine="851"/>
        <w:jc w:val="center"/>
        <w:rPr>
          <w:rFonts w:eastAsia="Calibri"/>
          <w:b/>
          <w:sz w:val="28"/>
          <w:szCs w:val="28"/>
        </w:rPr>
      </w:pPr>
    </w:p>
    <w:p w:rsidR="00765D0B" w:rsidRPr="00765D0B" w:rsidRDefault="00765D0B" w:rsidP="00765D0B">
      <w:pPr>
        <w:widowControl/>
        <w:ind w:firstLine="851"/>
        <w:jc w:val="both"/>
        <w:rPr>
          <w:rFonts w:eastAsia="Calibri"/>
          <w:sz w:val="26"/>
          <w:szCs w:val="26"/>
        </w:rPr>
      </w:pPr>
      <w:r w:rsidRPr="00765D0B">
        <w:rPr>
          <w:rFonts w:eastAsia="Calibri"/>
          <w:sz w:val="26"/>
          <w:szCs w:val="26"/>
        </w:rPr>
        <w:t xml:space="preserve">Дополнительная образовательная программа  по спортивной акробатике для детей дошкольного возраста, разработана в соответствии с частью 4 статьи 84 Федерального закона от 29 декабря 2012 года № 273-ФЗ «Об образовании в Российской Федерации», Федерального закона Российской Федерации от 4 декабря 2007 года №329-ФЗ «О физической культуре и спорте в Российской Федерации», методическими рекомендациями по организации спортивной подготовки в Российской Федерации, приказом </w:t>
      </w:r>
      <w:proofErr w:type="spellStart"/>
      <w:r w:rsidRPr="00765D0B">
        <w:rPr>
          <w:rFonts w:eastAsia="Calibri"/>
          <w:sz w:val="26"/>
          <w:szCs w:val="26"/>
        </w:rPr>
        <w:t>Минспорта</w:t>
      </w:r>
      <w:proofErr w:type="spellEnd"/>
      <w:r w:rsidRPr="00765D0B">
        <w:rPr>
          <w:rFonts w:eastAsia="Calibri"/>
          <w:sz w:val="26"/>
          <w:szCs w:val="26"/>
        </w:rPr>
        <w:t xml:space="preserve"> РФ «Об утверждении особенностей организации и осуществления образовательной, тренировочной и методической деятельностью в области физической культуры и спорта» от 27.12.2013 г. № 1125, приказом Министерства спорта Российской Федерации от 30.12.2014 г. N 1105 "Об утверждении Федерального стандарта спортивной подготовки по виду спорта спортивная акробатика".</w:t>
      </w:r>
    </w:p>
    <w:p w:rsidR="00765D0B" w:rsidRPr="00765D0B" w:rsidRDefault="00765D0B" w:rsidP="00765D0B">
      <w:pPr>
        <w:widowControl/>
        <w:ind w:firstLine="851"/>
        <w:jc w:val="both"/>
        <w:rPr>
          <w:rFonts w:eastAsia="Calibri"/>
          <w:sz w:val="26"/>
          <w:szCs w:val="26"/>
        </w:rPr>
      </w:pPr>
    </w:p>
    <w:p w:rsidR="00765D0B" w:rsidRPr="00765D0B" w:rsidRDefault="00765D0B" w:rsidP="00765D0B">
      <w:pPr>
        <w:shd w:val="clear" w:color="auto" w:fill="FFFFFF"/>
        <w:spacing w:line="274" w:lineRule="exact"/>
        <w:rPr>
          <w:sz w:val="26"/>
          <w:szCs w:val="26"/>
        </w:rPr>
      </w:pPr>
      <w:r w:rsidRPr="00765D0B">
        <w:rPr>
          <w:b/>
          <w:i/>
          <w:sz w:val="26"/>
          <w:szCs w:val="26"/>
        </w:rPr>
        <w:t>Программа реализует на практике</w:t>
      </w:r>
      <w:r w:rsidRPr="00765D0B">
        <w:rPr>
          <w:sz w:val="26"/>
          <w:szCs w:val="26"/>
        </w:rPr>
        <w:t xml:space="preserve"> следующие принципы:</w:t>
      </w:r>
    </w:p>
    <w:p w:rsidR="00765D0B" w:rsidRPr="00765D0B" w:rsidRDefault="00765D0B" w:rsidP="00765D0B">
      <w:pPr>
        <w:shd w:val="clear" w:color="auto" w:fill="FFFFFF"/>
        <w:tabs>
          <w:tab w:val="left" w:pos="398"/>
        </w:tabs>
        <w:spacing w:line="274" w:lineRule="exact"/>
        <w:rPr>
          <w:b/>
          <w:bCs/>
          <w:sz w:val="26"/>
          <w:szCs w:val="26"/>
        </w:rPr>
      </w:pPr>
      <w:r w:rsidRPr="00765D0B">
        <w:rPr>
          <w:sz w:val="26"/>
          <w:szCs w:val="26"/>
        </w:rPr>
        <w:t>- Непрерывности  и  преемственности  физического  воспитания  различных   возрастных групп детей на всех этапах их жизнедеятельности.</w:t>
      </w:r>
    </w:p>
    <w:p w:rsidR="00765D0B" w:rsidRPr="00765D0B" w:rsidRDefault="00765D0B" w:rsidP="00765D0B">
      <w:pPr>
        <w:shd w:val="clear" w:color="auto" w:fill="FFFFFF"/>
        <w:tabs>
          <w:tab w:val="left" w:pos="398"/>
        </w:tabs>
        <w:spacing w:line="274" w:lineRule="exact"/>
        <w:rPr>
          <w:b/>
          <w:bCs/>
          <w:sz w:val="26"/>
          <w:szCs w:val="26"/>
        </w:rPr>
      </w:pPr>
      <w:r w:rsidRPr="00765D0B">
        <w:rPr>
          <w:sz w:val="26"/>
          <w:szCs w:val="26"/>
        </w:rPr>
        <w:t xml:space="preserve">- Учёта   интересов   всех   заинтересованных   сторон   при   разработке   и   реализации </w:t>
      </w:r>
      <w:r w:rsidRPr="00765D0B">
        <w:rPr>
          <w:spacing w:val="-1"/>
          <w:sz w:val="26"/>
          <w:szCs w:val="26"/>
        </w:rPr>
        <w:t>образовательных программ области физической культуры и спорта.</w:t>
      </w:r>
    </w:p>
    <w:p w:rsidR="00765D0B" w:rsidRPr="00765D0B" w:rsidRDefault="00765D0B" w:rsidP="00765D0B">
      <w:pPr>
        <w:shd w:val="clear" w:color="auto" w:fill="FFFFFF"/>
        <w:tabs>
          <w:tab w:val="left" w:pos="398"/>
        </w:tabs>
        <w:spacing w:line="274" w:lineRule="exact"/>
        <w:rPr>
          <w:b/>
          <w:bCs/>
          <w:sz w:val="26"/>
          <w:szCs w:val="26"/>
        </w:rPr>
      </w:pPr>
      <w:r w:rsidRPr="00765D0B">
        <w:rPr>
          <w:sz w:val="26"/>
          <w:szCs w:val="26"/>
        </w:rPr>
        <w:t>- Создание благоприятных условий для физического развития детей и населения в целом.</w:t>
      </w:r>
    </w:p>
    <w:p w:rsidR="00765D0B" w:rsidRPr="00765D0B" w:rsidRDefault="00765D0B" w:rsidP="00765D0B">
      <w:pPr>
        <w:pStyle w:val="Default"/>
        <w:jc w:val="both"/>
        <w:rPr>
          <w:sz w:val="26"/>
          <w:szCs w:val="26"/>
        </w:rPr>
      </w:pPr>
      <w:r w:rsidRPr="00765D0B">
        <w:rPr>
          <w:sz w:val="26"/>
          <w:szCs w:val="26"/>
        </w:rPr>
        <w:t xml:space="preserve">           Программа пропагандирует </w:t>
      </w:r>
      <w:r w:rsidRPr="00765D0B">
        <w:rPr>
          <w:b/>
          <w:sz w:val="26"/>
          <w:szCs w:val="26"/>
        </w:rPr>
        <w:t>здоровый образ жизни</w:t>
      </w:r>
      <w:r w:rsidRPr="00765D0B">
        <w:rPr>
          <w:sz w:val="26"/>
          <w:szCs w:val="26"/>
        </w:rPr>
        <w:t xml:space="preserve"> и служит средством профилактики и коррекции здоровья. Особое внимание уделяется формированию правильной осанки, воспитанию и развитию основных физических качеств в процессе освоения акробатических упражнений. </w:t>
      </w:r>
    </w:p>
    <w:p w:rsidR="00765D0B" w:rsidRPr="00765D0B" w:rsidRDefault="00765D0B" w:rsidP="00765D0B">
      <w:pPr>
        <w:shd w:val="clear" w:color="auto" w:fill="FFFFFF"/>
        <w:spacing w:line="274" w:lineRule="exact"/>
        <w:ind w:firstLine="576"/>
        <w:jc w:val="both"/>
        <w:rPr>
          <w:sz w:val="26"/>
          <w:szCs w:val="26"/>
        </w:rPr>
      </w:pPr>
      <w:r w:rsidRPr="00765D0B">
        <w:rPr>
          <w:b/>
          <w:bCs/>
          <w:sz w:val="26"/>
          <w:szCs w:val="26"/>
        </w:rPr>
        <w:t xml:space="preserve"> Актуальность программы. </w:t>
      </w:r>
      <w:r w:rsidRPr="00765D0B">
        <w:rPr>
          <w:sz w:val="26"/>
          <w:szCs w:val="26"/>
        </w:rPr>
        <w:t>Актуальность программы заключается в том, что у взрослого и детского населения России в последнее десятилетие значительно понижаются показатели критериев здоровья, мотивации здорового образа жизни. Поэтому мотивацию детей к здоровому образу жизни необходимо начинать с дошкольного и младшего школьного возраста.</w:t>
      </w:r>
    </w:p>
    <w:p w:rsidR="00765D0B" w:rsidRPr="00765D0B" w:rsidRDefault="00765D0B" w:rsidP="00765D0B">
      <w:pPr>
        <w:pStyle w:val="Default"/>
        <w:jc w:val="both"/>
        <w:rPr>
          <w:sz w:val="26"/>
          <w:szCs w:val="26"/>
        </w:rPr>
      </w:pPr>
      <w:r w:rsidRPr="00765D0B">
        <w:rPr>
          <w:sz w:val="26"/>
          <w:szCs w:val="26"/>
        </w:rPr>
        <w:t>Занятия в кружке позволяют развивать творческие задатки дошкольников, быстроту, силу, ловкость, гибкость, вестибулярную устойчивость, совершенствуют координацию и точность движений,</w:t>
      </w:r>
      <w:r>
        <w:rPr>
          <w:sz w:val="26"/>
          <w:szCs w:val="26"/>
        </w:rPr>
        <w:t xml:space="preserve"> </w:t>
      </w:r>
      <w:proofErr w:type="spellStart"/>
      <w:r w:rsidRPr="00765D0B">
        <w:rPr>
          <w:sz w:val="26"/>
          <w:szCs w:val="26"/>
        </w:rPr>
        <w:t>самоутверждаться</w:t>
      </w:r>
      <w:proofErr w:type="spellEnd"/>
      <w:r w:rsidRPr="00765D0B">
        <w:rPr>
          <w:sz w:val="26"/>
          <w:szCs w:val="26"/>
        </w:rPr>
        <w:t xml:space="preserve"> проявляя индивидуальность и получая результат своего творчества. </w:t>
      </w:r>
    </w:p>
    <w:p w:rsidR="00765D0B" w:rsidRPr="00765D0B" w:rsidRDefault="00765D0B" w:rsidP="00765D0B">
      <w:pPr>
        <w:pStyle w:val="Default"/>
        <w:jc w:val="both"/>
        <w:rPr>
          <w:sz w:val="26"/>
          <w:szCs w:val="26"/>
        </w:rPr>
      </w:pPr>
      <w:r w:rsidRPr="00765D0B">
        <w:rPr>
          <w:sz w:val="26"/>
          <w:szCs w:val="26"/>
        </w:rPr>
        <w:t xml:space="preserve">Акробатические упражнения - открывают для этого огромные возможности. Они положительно влияют не только на двигательные способности физических качеств, но и на улучшение телосложения, на выработку правильной осанки- что особенно важно, так как в более позднем возрасте исправить ее дефекты значительно труднее. Акробатические упражнения предупреждают травматизм, так как учат владеть своим телом, группироваться при падении во время двигательной </w:t>
      </w:r>
      <w:proofErr w:type="gramStart"/>
      <w:r w:rsidRPr="00765D0B">
        <w:rPr>
          <w:sz w:val="26"/>
          <w:szCs w:val="26"/>
        </w:rPr>
        <w:t>активности .Акробатика</w:t>
      </w:r>
      <w:proofErr w:type="gramEnd"/>
      <w:r w:rsidRPr="00765D0B">
        <w:rPr>
          <w:sz w:val="26"/>
          <w:szCs w:val="26"/>
        </w:rPr>
        <w:t xml:space="preserve"> приобщает к творчеству, воображению, фантазии и импровизации, входе чего у ребенка формируется адекватная оценка и самооценка. </w:t>
      </w:r>
    </w:p>
    <w:p w:rsidR="00386B1E" w:rsidRDefault="00765D0B" w:rsidP="00765D0B">
      <w:pPr>
        <w:pStyle w:val="Default"/>
        <w:jc w:val="both"/>
        <w:rPr>
          <w:sz w:val="26"/>
          <w:szCs w:val="26"/>
        </w:rPr>
      </w:pPr>
      <w:r w:rsidRPr="00765D0B">
        <w:rPr>
          <w:b/>
          <w:bCs/>
          <w:sz w:val="26"/>
          <w:szCs w:val="26"/>
        </w:rPr>
        <w:t xml:space="preserve">           Новизна проекта в том</w:t>
      </w:r>
      <w:r w:rsidRPr="00765D0B">
        <w:rPr>
          <w:sz w:val="26"/>
          <w:szCs w:val="26"/>
        </w:rPr>
        <w:t>, что сейчас в работу дошкольных учреждений активно вводится кружковая работа. Программа разработана исходя из своих возможностей и условий и вводится вместо традиционных физкультурных занятий для детей с 3-7 лет. Для того чтобы работать по этой программе не позволяют наши условия и возможности. Акробатические упражнения включаю в физкультурные занятия, но для этого отводится недостаточно количества времени и не позволяет наполняемость группы.</w:t>
      </w:r>
    </w:p>
    <w:p w:rsidR="00765D0B" w:rsidRPr="00765D0B" w:rsidRDefault="00765D0B" w:rsidP="00765D0B">
      <w:pPr>
        <w:pStyle w:val="Default"/>
        <w:jc w:val="both"/>
        <w:rPr>
          <w:sz w:val="26"/>
          <w:szCs w:val="26"/>
        </w:rPr>
      </w:pPr>
      <w:r w:rsidRPr="00765D0B">
        <w:rPr>
          <w:b/>
          <w:bCs/>
          <w:sz w:val="26"/>
          <w:szCs w:val="26"/>
        </w:rPr>
        <w:t xml:space="preserve">            Цель. </w:t>
      </w:r>
      <w:r w:rsidRPr="00765D0B">
        <w:rPr>
          <w:sz w:val="26"/>
          <w:szCs w:val="26"/>
        </w:rPr>
        <w:t xml:space="preserve">Формирование устойчивого интереса к занятиям спортивной акробатикой, ориентация на здоровый образ жизни, включение в процесс физического совершенствования. </w:t>
      </w:r>
    </w:p>
    <w:p w:rsidR="00765D0B" w:rsidRDefault="00765D0B" w:rsidP="00765D0B">
      <w:pPr>
        <w:pStyle w:val="Default"/>
        <w:jc w:val="both"/>
        <w:rPr>
          <w:b/>
          <w:bCs/>
          <w:sz w:val="26"/>
          <w:szCs w:val="26"/>
        </w:rPr>
        <w:sectPr w:rsidR="00765D0B" w:rsidSect="00765D0B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:rsidR="00765D0B" w:rsidRPr="00765D0B" w:rsidRDefault="00765D0B" w:rsidP="00765D0B">
      <w:pPr>
        <w:pStyle w:val="Default"/>
        <w:jc w:val="both"/>
        <w:rPr>
          <w:sz w:val="26"/>
          <w:szCs w:val="26"/>
        </w:rPr>
      </w:pPr>
      <w:r w:rsidRPr="00765D0B">
        <w:rPr>
          <w:b/>
          <w:bCs/>
          <w:sz w:val="26"/>
          <w:szCs w:val="26"/>
        </w:rPr>
        <w:lastRenderedPageBreak/>
        <w:t xml:space="preserve">           Задачи программы. </w:t>
      </w:r>
    </w:p>
    <w:p w:rsidR="00765D0B" w:rsidRPr="00765D0B" w:rsidRDefault="00765D0B" w:rsidP="00765D0B">
      <w:pPr>
        <w:shd w:val="clear" w:color="auto" w:fill="FFFFFF"/>
        <w:spacing w:line="274" w:lineRule="exact"/>
        <w:jc w:val="both"/>
        <w:rPr>
          <w:b/>
          <w:bCs/>
          <w:sz w:val="26"/>
          <w:szCs w:val="26"/>
        </w:rPr>
      </w:pPr>
      <w:r w:rsidRPr="00765D0B">
        <w:rPr>
          <w:b/>
          <w:bCs/>
          <w:sz w:val="26"/>
          <w:szCs w:val="26"/>
        </w:rPr>
        <w:lastRenderedPageBreak/>
        <w:t>оздоровительные: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b/>
          <w:bCs/>
          <w:sz w:val="26"/>
          <w:szCs w:val="26"/>
        </w:rPr>
        <w:t xml:space="preserve">- </w:t>
      </w:r>
      <w:r w:rsidRPr="00765D0B">
        <w:rPr>
          <w:sz w:val="26"/>
          <w:szCs w:val="26"/>
        </w:rPr>
        <w:t xml:space="preserve">сохранение и укрепление здоровья;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 xml:space="preserve">- укрепление мышечного корсета;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 xml:space="preserve">- формирование правильной осанки;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 xml:space="preserve">- профилактика плоскостопия.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b/>
          <w:bCs/>
          <w:sz w:val="26"/>
          <w:szCs w:val="26"/>
        </w:rPr>
        <w:t xml:space="preserve">образовательная: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 xml:space="preserve">- обучение акробатическим упражнениям;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 xml:space="preserve">- формирование двигательных навыков и совершенствование двигательных способностей- ловкости, силы, гибкости, быстроты реакции, ориентировки в пространстве, вестибулярного аппарата;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 xml:space="preserve">- научить детей владеть своим телом.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b/>
          <w:bCs/>
          <w:sz w:val="26"/>
          <w:szCs w:val="26"/>
        </w:rPr>
        <w:t xml:space="preserve">развивающая: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>- развитие творческих способностей детей,</w:t>
      </w:r>
      <w:r>
        <w:rPr>
          <w:sz w:val="26"/>
          <w:szCs w:val="26"/>
        </w:rPr>
        <w:t xml:space="preserve"> </w:t>
      </w:r>
      <w:r w:rsidRPr="00765D0B">
        <w:rPr>
          <w:sz w:val="26"/>
          <w:szCs w:val="26"/>
        </w:rPr>
        <w:t>духовное,</w:t>
      </w:r>
      <w:r>
        <w:rPr>
          <w:sz w:val="26"/>
          <w:szCs w:val="26"/>
        </w:rPr>
        <w:t xml:space="preserve"> </w:t>
      </w:r>
      <w:r w:rsidRPr="00765D0B">
        <w:rPr>
          <w:sz w:val="26"/>
          <w:szCs w:val="26"/>
        </w:rPr>
        <w:t xml:space="preserve">нравственное и физическое совершенствование.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b/>
          <w:bCs/>
          <w:sz w:val="26"/>
          <w:szCs w:val="26"/>
        </w:rPr>
        <w:t xml:space="preserve">воспитательная: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 xml:space="preserve">- формирование познавательного интереса и желание заниматься спортом, и радоваться своим достижениям.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b/>
          <w:bCs/>
          <w:sz w:val="26"/>
          <w:szCs w:val="26"/>
        </w:rPr>
        <w:t xml:space="preserve">психологические: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 xml:space="preserve">- снятие психологического напряжения; </w:t>
      </w:r>
    </w:p>
    <w:p w:rsidR="00765D0B" w:rsidRPr="00765D0B" w:rsidRDefault="00765D0B" w:rsidP="00765D0B">
      <w:pPr>
        <w:pStyle w:val="Default"/>
        <w:rPr>
          <w:sz w:val="26"/>
          <w:szCs w:val="26"/>
        </w:rPr>
      </w:pPr>
      <w:r w:rsidRPr="00765D0B">
        <w:rPr>
          <w:sz w:val="26"/>
          <w:szCs w:val="26"/>
        </w:rPr>
        <w:t xml:space="preserve">- воспитание сознательной дисциплины, воли. </w:t>
      </w:r>
    </w:p>
    <w:p w:rsidR="00765D0B" w:rsidRPr="00765D0B" w:rsidRDefault="00765D0B" w:rsidP="00765D0B">
      <w:pPr>
        <w:pStyle w:val="Default"/>
      </w:pPr>
      <w:r w:rsidRPr="00765D0B">
        <w:t xml:space="preserve">Основной </w:t>
      </w:r>
      <w:r w:rsidRPr="00765D0B">
        <w:rPr>
          <w:b/>
        </w:rPr>
        <w:t>формой обучения</w:t>
      </w:r>
      <w:r w:rsidRPr="00765D0B">
        <w:t xml:space="preserve"> является учебное практическое занятие. </w:t>
      </w:r>
    </w:p>
    <w:p w:rsidR="00765D0B" w:rsidRPr="00765D0B" w:rsidRDefault="00765D0B" w:rsidP="00765D0B">
      <w:pPr>
        <w:pStyle w:val="Default"/>
      </w:pPr>
      <w:r w:rsidRPr="00765D0B">
        <w:t xml:space="preserve">Используются также следующие формы занятий: </w:t>
      </w:r>
    </w:p>
    <w:p w:rsidR="00765D0B" w:rsidRPr="00765D0B" w:rsidRDefault="00765D0B" w:rsidP="00765D0B">
      <w:pPr>
        <w:pStyle w:val="Default"/>
      </w:pPr>
      <w:r w:rsidRPr="00765D0B">
        <w:t xml:space="preserve">1. Урок- игра; </w:t>
      </w:r>
    </w:p>
    <w:p w:rsidR="00765D0B" w:rsidRPr="00765D0B" w:rsidRDefault="00765D0B" w:rsidP="00765D0B">
      <w:pPr>
        <w:pStyle w:val="Default"/>
      </w:pPr>
      <w:r w:rsidRPr="00765D0B">
        <w:t xml:space="preserve">2. Урок-конкурс; </w:t>
      </w:r>
    </w:p>
    <w:p w:rsidR="00765D0B" w:rsidRPr="00765D0B" w:rsidRDefault="00765D0B" w:rsidP="00765D0B">
      <w:pPr>
        <w:pStyle w:val="Default"/>
      </w:pPr>
      <w:r w:rsidRPr="00765D0B">
        <w:t xml:space="preserve">3. Сюжетное занятие; </w:t>
      </w:r>
    </w:p>
    <w:p w:rsidR="00765D0B" w:rsidRPr="00765D0B" w:rsidRDefault="00765D0B" w:rsidP="00765D0B">
      <w:pPr>
        <w:pStyle w:val="Default"/>
      </w:pPr>
      <w:r w:rsidRPr="00765D0B">
        <w:t xml:space="preserve">4. Контрольно-проверочные занятия; </w:t>
      </w:r>
    </w:p>
    <w:p w:rsidR="00765D0B" w:rsidRPr="00765D0B" w:rsidRDefault="00765D0B" w:rsidP="00765D0B">
      <w:pPr>
        <w:pStyle w:val="Default"/>
      </w:pPr>
      <w:r w:rsidRPr="00765D0B">
        <w:t xml:space="preserve">5. Отчётные выступления. </w:t>
      </w:r>
    </w:p>
    <w:p w:rsidR="00765D0B" w:rsidRPr="00765D0B" w:rsidRDefault="00765D0B" w:rsidP="00765D0B">
      <w:pPr>
        <w:pStyle w:val="Default"/>
      </w:pPr>
    </w:p>
    <w:p w:rsidR="00765D0B" w:rsidRPr="00765D0B" w:rsidRDefault="00765D0B" w:rsidP="00765D0B">
      <w:pPr>
        <w:pStyle w:val="Default"/>
      </w:pPr>
      <w:r w:rsidRPr="00765D0B">
        <w:t xml:space="preserve">Используются следующие </w:t>
      </w:r>
      <w:r w:rsidRPr="00765D0B">
        <w:rPr>
          <w:b/>
        </w:rPr>
        <w:t>методы обучения:</w:t>
      </w:r>
      <w:r w:rsidRPr="00765D0B">
        <w:t xml:space="preserve"> </w:t>
      </w:r>
    </w:p>
    <w:p w:rsidR="00765D0B" w:rsidRPr="00765D0B" w:rsidRDefault="00765D0B" w:rsidP="00765D0B">
      <w:pPr>
        <w:pStyle w:val="Default"/>
      </w:pPr>
      <w:r w:rsidRPr="00765D0B">
        <w:t xml:space="preserve">практические; </w:t>
      </w:r>
    </w:p>
    <w:p w:rsidR="00765D0B" w:rsidRPr="00765D0B" w:rsidRDefault="00765D0B" w:rsidP="00765D0B">
      <w:pPr>
        <w:pStyle w:val="Default"/>
      </w:pPr>
      <w:r w:rsidRPr="00765D0B">
        <w:t xml:space="preserve">наглядные; </w:t>
      </w:r>
    </w:p>
    <w:p w:rsidR="00765D0B" w:rsidRPr="00765D0B" w:rsidRDefault="00765D0B" w:rsidP="00765D0B">
      <w:pPr>
        <w:pStyle w:val="Default"/>
      </w:pPr>
      <w:r w:rsidRPr="00765D0B">
        <w:t xml:space="preserve">словесные; </w:t>
      </w:r>
    </w:p>
    <w:p w:rsidR="00765D0B" w:rsidRPr="00765D0B" w:rsidRDefault="00765D0B" w:rsidP="00765D0B">
      <w:pPr>
        <w:pStyle w:val="Default"/>
      </w:pPr>
      <w:r w:rsidRPr="00765D0B">
        <w:t xml:space="preserve">игровой; </w:t>
      </w:r>
    </w:p>
    <w:p w:rsidR="00765D0B" w:rsidRPr="00765D0B" w:rsidRDefault="00765D0B" w:rsidP="00765D0B">
      <w:pPr>
        <w:pStyle w:val="Default"/>
      </w:pPr>
      <w:r w:rsidRPr="00765D0B">
        <w:t xml:space="preserve">соревновательный. </w:t>
      </w:r>
    </w:p>
    <w:p w:rsidR="00765D0B" w:rsidRPr="00765D0B" w:rsidRDefault="00765D0B" w:rsidP="00765D0B">
      <w:pPr>
        <w:pStyle w:val="Default"/>
      </w:pPr>
      <w:r w:rsidRPr="00765D0B">
        <w:t xml:space="preserve">Используются следующие </w:t>
      </w:r>
      <w:r w:rsidRPr="00765D0B">
        <w:rPr>
          <w:b/>
        </w:rPr>
        <w:t>методы организации занятий:</w:t>
      </w:r>
      <w:r w:rsidRPr="00765D0B">
        <w:t xml:space="preserve"> </w:t>
      </w:r>
    </w:p>
    <w:p w:rsidR="00765D0B" w:rsidRPr="00765D0B" w:rsidRDefault="00765D0B" w:rsidP="00765D0B">
      <w:pPr>
        <w:pStyle w:val="Default"/>
      </w:pPr>
      <w:r w:rsidRPr="00765D0B">
        <w:t xml:space="preserve">Фронтальный; </w:t>
      </w:r>
    </w:p>
    <w:p w:rsidR="00765D0B" w:rsidRPr="00765D0B" w:rsidRDefault="00765D0B" w:rsidP="00765D0B">
      <w:pPr>
        <w:pStyle w:val="Default"/>
      </w:pPr>
      <w:r w:rsidRPr="00765D0B">
        <w:t xml:space="preserve">Групповой; </w:t>
      </w:r>
    </w:p>
    <w:p w:rsidR="00765D0B" w:rsidRPr="00765D0B" w:rsidRDefault="00765D0B" w:rsidP="00765D0B">
      <w:pPr>
        <w:pStyle w:val="Default"/>
      </w:pPr>
      <w:r w:rsidRPr="00765D0B">
        <w:t xml:space="preserve">Индивидуальный; </w:t>
      </w:r>
    </w:p>
    <w:p w:rsidR="00765D0B" w:rsidRPr="00765D0B" w:rsidRDefault="00765D0B" w:rsidP="00765D0B">
      <w:pPr>
        <w:pStyle w:val="Default"/>
      </w:pPr>
      <w:r w:rsidRPr="00765D0B">
        <w:t xml:space="preserve">Поточный. </w:t>
      </w:r>
    </w:p>
    <w:p w:rsidR="00765D0B" w:rsidRPr="00765D0B" w:rsidRDefault="00765D0B" w:rsidP="00765D0B">
      <w:pPr>
        <w:jc w:val="both"/>
        <w:rPr>
          <w:sz w:val="24"/>
          <w:szCs w:val="24"/>
        </w:rPr>
      </w:pPr>
      <w:r w:rsidRPr="00765D0B">
        <w:rPr>
          <w:sz w:val="24"/>
          <w:szCs w:val="24"/>
        </w:rPr>
        <w:t>Продолжительность реализации программы -1 год с детьми 6-7 лет и 3 года 3-5 лет. В зависимости от способностей детей материал может быть сокращен или дополнен.</w:t>
      </w:r>
    </w:p>
    <w:sectPr w:rsidR="00765D0B" w:rsidRPr="00765D0B" w:rsidSect="00386B1E">
      <w:type w:val="continuous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B0"/>
    <w:rsid w:val="00082729"/>
    <w:rsid w:val="00136945"/>
    <w:rsid w:val="00386B1E"/>
    <w:rsid w:val="00592767"/>
    <w:rsid w:val="00707AB0"/>
    <w:rsid w:val="0076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B572F-1BD8-4CE6-8D26-842F292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2020-03-17T02:25:00Z</dcterms:created>
  <dcterms:modified xsi:type="dcterms:W3CDTF">2020-03-17T02:25:00Z</dcterms:modified>
</cp:coreProperties>
</file>